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440B3" w14:textId="77777777" w:rsidR="00D57A11" w:rsidRPr="00C17484" w:rsidRDefault="00F23388" w:rsidP="00551644">
      <w:pPr>
        <w:rPr>
          <w:rFonts w:cs="Arial"/>
          <w:sz w:val="24"/>
          <w:szCs w:val="24"/>
          <w:lang w:val="en-GB"/>
        </w:rPr>
      </w:pPr>
      <w:r w:rsidRPr="00C17484">
        <w:rPr>
          <w:rFonts w:cs="Arial"/>
          <w:bCs/>
          <w:noProof/>
          <w:sz w:val="44"/>
          <w:szCs w:val="44"/>
          <w:lang w:val="fi-FI" w:eastAsia="fi-FI"/>
        </w:rPr>
        <w:drawing>
          <wp:inline distT="0" distB="0" distL="0" distR="0" wp14:anchorId="04CB54DB" wp14:editId="0782FD0D">
            <wp:extent cx="3954484" cy="803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4687" cy="803703"/>
                    </a:xfrm>
                    <a:prstGeom prst="rect">
                      <a:avLst/>
                    </a:prstGeom>
                    <a:noFill/>
                    <a:ln>
                      <a:noFill/>
                    </a:ln>
                  </pic:spPr>
                </pic:pic>
              </a:graphicData>
            </a:graphic>
          </wp:inline>
        </w:drawing>
      </w:r>
    </w:p>
    <w:p w14:paraId="3972D989" w14:textId="77777777" w:rsidR="001A0A94" w:rsidRPr="00C17484" w:rsidRDefault="001A0A94" w:rsidP="00D57A11">
      <w:pPr>
        <w:jc w:val="center"/>
        <w:rPr>
          <w:rFonts w:cs="Arial"/>
          <w:sz w:val="24"/>
          <w:szCs w:val="24"/>
          <w:lang w:val="en-GB"/>
        </w:rPr>
      </w:pPr>
    </w:p>
    <w:p w14:paraId="061033B1" w14:textId="77777777" w:rsidR="001A0A94" w:rsidRPr="00C17484" w:rsidRDefault="001A0A94" w:rsidP="00D57A11">
      <w:pPr>
        <w:jc w:val="center"/>
        <w:rPr>
          <w:rFonts w:cs="Arial"/>
          <w:sz w:val="24"/>
          <w:szCs w:val="24"/>
          <w:lang w:val="en-GB"/>
        </w:rPr>
      </w:pPr>
    </w:p>
    <w:p w14:paraId="369BB563" w14:textId="77777777" w:rsidR="0020455F" w:rsidRPr="00C17484" w:rsidRDefault="0020455F" w:rsidP="00F23388">
      <w:pPr>
        <w:rPr>
          <w:rFonts w:cs="Arial"/>
          <w:b/>
          <w:sz w:val="24"/>
          <w:szCs w:val="24"/>
          <w:lang w:val="en-GB"/>
        </w:rPr>
      </w:pPr>
    </w:p>
    <w:p w14:paraId="0E8A77A0" w14:textId="77777777" w:rsidR="0020455F" w:rsidRPr="00C17484" w:rsidRDefault="0020455F" w:rsidP="00D57A11">
      <w:pPr>
        <w:jc w:val="center"/>
        <w:rPr>
          <w:rFonts w:cs="Arial"/>
          <w:b/>
          <w:sz w:val="24"/>
          <w:szCs w:val="24"/>
          <w:lang w:val="en-GB"/>
        </w:rPr>
      </w:pPr>
    </w:p>
    <w:p w14:paraId="711BF4BD" w14:textId="77777777" w:rsidR="00F23388" w:rsidRPr="00C17484" w:rsidRDefault="00F23388" w:rsidP="002E5859">
      <w:pPr>
        <w:jc w:val="center"/>
        <w:rPr>
          <w:rFonts w:cs="Arial"/>
          <w:b/>
          <w:sz w:val="44"/>
          <w:szCs w:val="44"/>
          <w:lang w:val="en-GB"/>
        </w:rPr>
      </w:pPr>
    </w:p>
    <w:p w14:paraId="5888D8AA" w14:textId="77777777" w:rsidR="008872D3" w:rsidRPr="00C17484" w:rsidRDefault="008872D3" w:rsidP="002E5859">
      <w:pPr>
        <w:jc w:val="center"/>
        <w:rPr>
          <w:rFonts w:cs="Arial"/>
          <w:b/>
          <w:color w:val="000000" w:themeColor="text1"/>
          <w:sz w:val="44"/>
          <w:szCs w:val="44"/>
          <w:lang w:val="en-GB"/>
        </w:rPr>
      </w:pPr>
    </w:p>
    <w:p w14:paraId="14ECE214" w14:textId="77777777" w:rsidR="008872D3" w:rsidRPr="00C17484" w:rsidRDefault="008872D3" w:rsidP="002E5859">
      <w:pPr>
        <w:jc w:val="center"/>
        <w:rPr>
          <w:rFonts w:cs="Arial"/>
          <w:b/>
          <w:color w:val="000000" w:themeColor="text1"/>
          <w:sz w:val="44"/>
          <w:szCs w:val="44"/>
          <w:lang w:val="en-GB"/>
        </w:rPr>
      </w:pPr>
    </w:p>
    <w:p w14:paraId="5EA9D774" w14:textId="77777777" w:rsidR="00C60B43" w:rsidRPr="00C17484" w:rsidRDefault="00F23388" w:rsidP="002E5859">
      <w:pPr>
        <w:jc w:val="center"/>
        <w:rPr>
          <w:rFonts w:cs="Arial"/>
          <w:b/>
          <w:color w:val="000000" w:themeColor="text1"/>
          <w:sz w:val="44"/>
          <w:szCs w:val="44"/>
          <w:lang w:val="en-GB"/>
        </w:rPr>
      </w:pPr>
      <w:r w:rsidRPr="00C17484">
        <w:rPr>
          <w:rFonts w:cs="Arial"/>
          <w:b/>
          <w:color w:val="000000" w:themeColor="text1"/>
          <w:sz w:val="44"/>
          <w:szCs w:val="44"/>
          <w:lang w:val="en-GB"/>
        </w:rPr>
        <w:t xml:space="preserve">FINELC 2020: </w:t>
      </w:r>
      <w:r w:rsidR="0079632A" w:rsidRPr="00C17484">
        <w:rPr>
          <w:rFonts w:cs="Arial"/>
          <w:b/>
          <w:color w:val="000000" w:themeColor="text1"/>
          <w:sz w:val="44"/>
          <w:szCs w:val="44"/>
          <w:lang w:val="en-GB"/>
        </w:rPr>
        <w:t xml:space="preserve">THE </w:t>
      </w:r>
      <w:r w:rsidR="00F17AC9" w:rsidRPr="00C17484">
        <w:rPr>
          <w:rFonts w:cs="Arial"/>
          <w:b/>
          <w:color w:val="000000" w:themeColor="text1"/>
          <w:sz w:val="44"/>
          <w:szCs w:val="44"/>
          <w:lang w:val="en-GB"/>
        </w:rPr>
        <w:t>FUTURE</w:t>
      </w:r>
      <w:r w:rsidR="00C96BCA" w:rsidRPr="00C17484">
        <w:rPr>
          <w:rFonts w:cs="Arial"/>
          <w:b/>
          <w:color w:val="000000" w:themeColor="text1"/>
          <w:sz w:val="44"/>
          <w:szCs w:val="44"/>
          <w:lang w:val="en-GB"/>
        </w:rPr>
        <w:t xml:space="preserve"> </w:t>
      </w:r>
      <w:r w:rsidR="0079632A" w:rsidRPr="00C17484">
        <w:rPr>
          <w:rFonts w:cs="Arial"/>
          <w:b/>
          <w:color w:val="000000" w:themeColor="text1"/>
          <w:sz w:val="44"/>
          <w:szCs w:val="44"/>
          <w:lang w:val="en-GB"/>
        </w:rPr>
        <w:t xml:space="preserve">OF </w:t>
      </w:r>
      <w:r w:rsidR="006163C1" w:rsidRPr="00C17484">
        <w:rPr>
          <w:rFonts w:cs="Arial"/>
          <w:b/>
          <w:color w:val="000000" w:themeColor="text1"/>
          <w:sz w:val="44"/>
          <w:szCs w:val="44"/>
          <w:lang w:val="en-GB"/>
        </w:rPr>
        <w:t>UNIVERSITY LANGUAGE EDUCATION</w:t>
      </w:r>
      <w:r w:rsidR="00F715FC" w:rsidRPr="00C17484">
        <w:rPr>
          <w:rFonts w:cs="Arial"/>
          <w:b/>
          <w:color w:val="000000" w:themeColor="text1"/>
          <w:sz w:val="44"/>
          <w:szCs w:val="44"/>
          <w:lang w:val="en-GB"/>
        </w:rPr>
        <w:t xml:space="preserve"> </w:t>
      </w:r>
    </w:p>
    <w:p w14:paraId="34BB7434" w14:textId="77777777" w:rsidR="00F23388" w:rsidRPr="00C17484" w:rsidRDefault="00F23388" w:rsidP="002E5859">
      <w:pPr>
        <w:jc w:val="center"/>
        <w:rPr>
          <w:rFonts w:cs="Arial"/>
          <w:b/>
          <w:sz w:val="44"/>
          <w:szCs w:val="44"/>
          <w:lang w:val="en-GB"/>
        </w:rPr>
      </w:pPr>
    </w:p>
    <w:p w14:paraId="1665BA6C" w14:textId="77777777" w:rsidR="00FA0F2D" w:rsidRPr="00C17484" w:rsidRDefault="00F23388" w:rsidP="002E5859">
      <w:pPr>
        <w:jc w:val="center"/>
        <w:rPr>
          <w:rFonts w:cs="Arial"/>
          <w:sz w:val="36"/>
          <w:szCs w:val="36"/>
          <w:lang w:val="en-GB"/>
        </w:rPr>
      </w:pPr>
      <w:r w:rsidRPr="00C17484">
        <w:rPr>
          <w:rFonts w:cs="Arial"/>
          <w:sz w:val="36"/>
          <w:szCs w:val="36"/>
          <w:lang w:val="en-GB"/>
        </w:rPr>
        <w:t>FINELC</w:t>
      </w:r>
      <w:r w:rsidR="00F715FC" w:rsidRPr="00C17484">
        <w:rPr>
          <w:rFonts w:cs="Arial"/>
          <w:sz w:val="36"/>
          <w:szCs w:val="36"/>
          <w:lang w:val="en-GB"/>
        </w:rPr>
        <w:t xml:space="preserve"> Action Plan </w:t>
      </w:r>
      <w:r w:rsidRPr="00C17484">
        <w:rPr>
          <w:rFonts w:cs="Arial"/>
          <w:sz w:val="36"/>
          <w:szCs w:val="36"/>
          <w:lang w:val="en-GB"/>
        </w:rPr>
        <w:t>20</w:t>
      </w:r>
      <w:r w:rsidR="00953EB7" w:rsidRPr="00C17484">
        <w:rPr>
          <w:rFonts w:cs="Arial"/>
          <w:sz w:val="36"/>
          <w:szCs w:val="36"/>
          <w:lang w:val="en-GB"/>
        </w:rPr>
        <w:t>17</w:t>
      </w:r>
      <w:r w:rsidRPr="00C17484">
        <w:rPr>
          <w:rFonts w:cs="Arial"/>
          <w:sz w:val="36"/>
          <w:szCs w:val="36"/>
          <w:lang w:val="en-GB"/>
        </w:rPr>
        <w:sym w:font="Symbol" w:char="F02D"/>
      </w:r>
      <w:r w:rsidR="002E5859" w:rsidRPr="00C17484">
        <w:rPr>
          <w:rFonts w:cs="Arial"/>
          <w:sz w:val="36"/>
          <w:szCs w:val="36"/>
          <w:lang w:val="en-GB"/>
        </w:rPr>
        <w:t xml:space="preserve">2020 </w:t>
      </w:r>
    </w:p>
    <w:p w14:paraId="57AD784E" w14:textId="77777777" w:rsidR="00312E62" w:rsidRPr="00C17484" w:rsidRDefault="00312E62" w:rsidP="00D57A11">
      <w:pPr>
        <w:jc w:val="center"/>
        <w:rPr>
          <w:rFonts w:cs="Arial"/>
          <w:color w:val="C00000"/>
          <w:sz w:val="24"/>
          <w:szCs w:val="24"/>
          <w:lang w:val="en-GB"/>
        </w:rPr>
      </w:pPr>
    </w:p>
    <w:p w14:paraId="34ED3595" w14:textId="77777777" w:rsidR="00312E62" w:rsidRPr="00C17484" w:rsidRDefault="007F105A" w:rsidP="00D57A11">
      <w:pPr>
        <w:jc w:val="center"/>
        <w:rPr>
          <w:rFonts w:cs="Arial"/>
          <w:sz w:val="24"/>
          <w:szCs w:val="24"/>
          <w:lang w:val="en-GB"/>
        </w:rPr>
      </w:pPr>
      <w:r w:rsidRPr="00C17484">
        <w:rPr>
          <w:rFonts w:cs="Arial"/>
          <w:color w:val="00B0F0"/>
          <w:sz w:val="24"/>
          <w:szCs w:val="24"/>
          <w:lang w:val="en-GB"/>
        </w:rPr>
        <w:t xml:space="preserve">Approved at the Executive Group </w:t>
      </w:r>
      <w:r w:rsidR="006163C1" w:rsidRPr="00C17484">
        <w:rPr>
          <w:rFonts w:cs="Arial"/>
          <w:color w:val="00B0F0"/>
          <w:sz w:val="24"/>
          <w:szCs w:val="24"/>
          <w:lang w:val="en-GB"/>
        </w:rPr>
        <w:t>M</w:t>
      </w:r>
      <w:r w:rsidRPr="00C17484">
        <w:rPr>
          <w:rFonts w:cs="Arial"/>
          <w:color w:val="00B0F0"/>
          <w:sz w:val="24"/>
          <w:szCs w:val="24"/>
          <w:lang w:val="en-GB"/>
        </w:rPr>
        <w:t>eeting on</w:t>
      </w:r>
      <w:r w:rsidR="005C3B32" w:rsidRPr="00C17484">
        <w:rPr>
          <w:rFonts w:cs="Arial"/>
          <w:color w:val="00B0F0"/>
          <w:sz w:val="24"/>
          <w:szCs w:val="24"/>
          <w:lang w:val="en-GB"/>
        </w:rPr>
        <w:t xml:space="preserve"> </w:t>
      </w:r>
      <w:r w:rsidR="009526FB" w:rsidRPr="00C17484">
        <w:rPr>
          <w:rFonts w:cs="Arial"/>
          <w:color w:val="00B0F0"/>
          <w:sz w:val="24"/>
          <w:szCs w:val="24"/>
          <w:lang w:val="en-GB"/>
        </w:rPr>
        <w:t>13</w:t>
      </w:r>
      <w:r w:rsidRPr="00C17484">
        <w:rPr>
          <w:rFonts w:cs="Arial"/>
          <w:color w:val="00B0F0"/>
          <w:sz w:val="24"/>
          <w:szCs w:val="24"/>
          <w:lang w:val="en-GB"/>
        </w:rPr>
        <w:t xml:space="preserve"> December </w:t>
      </w:r>
      <w:r w:rsidR="009526FB" w:rsidRPr="00C17484">
        <w:rPr>
          <w:rFonts w:cs="Arial"/>
          <w:color w:val="00B0F0"/>
          <w:sz w:val="24"/>
          <w:szCs w:val="24"/>
          <w:lang w:val="en-GB"/>
        </w:rPr>
        <w:t>2016</w:t>
      </w:r>
    </w:p>
    <w:p w14:paraId="0B2D6887" w14:textId="77777777" w:rsidR="009526FB" w:rsidRPr="00C17484" w:rsidRDefault="009526FB">
      <w:pPr>
        <w:rPr>
          <w:rFonts w:cs="Arial"/>
          <w:sz w:val="24"/>
          <w:szCs w:val="24"/>
          <w:lang w:val="en-GB"/>
        </w:rPr>
      </w:pPr>
      <w:r w:rsidRPr="00C17484">
        <w:rPr>
          <w:rFonts w:cs="Arial"/>
          <w:sz w:val="24"/>
          <w:szCs w:val="24"/>
          <w:lang w:val="en-GB"/>
        </w:rPr>
        <w:br w:type="page"/>
      </w:r>
    </w:p>
    <w:p w14:paraId="680FBCE3" w14:textId="77777777" w:rsidR="00AC754D" w:rsidRPr="00C17484" w:rsidRDefault="006163C1" w:rsidP="00AC754D">
      <w:pPr>
        <w:rPr>
          <w:rFonts w:cs="Arial"/>
          <w:sz w:val="36"/>
          <w:szCs w:val="36"/>
          <w:lang w:val="en-GB"/>
        </w:rPr>
      </w:pPr>
      <w:r w:rsidRPr="00C17484">
        <w:rPr>
          <w:rFonts w:cs="Arial"/>
          <w:sz w:val="36"/>
          <w:szCs w:val="36"/>
          <w:lang w:val="en-GB"/>
        </w:rPr>
        <w:lastRenderedPageBreak/>
        <w:t>Contents</w:t>
      </w:r>
    </w:p>
    <w:sdt>
      <w:sdtPr>
        <w:rPr>
          <w:rFonts w:asciiTheme="minorHAnsi" w:eastAsiaTheme="minorHAnsi" w:hAnsiTheme="minorHAnsi" w:cstheme="minorBidi"/>
          <w:b w:val="0"/>
          <w:bCs w:val="0"/>
          <w:color w:val="auto"/>
          <w:sz w:val="22"/>
          <w:szCs w:val="22"/>
          <w:lang w:val="en-GB" w:eastAsia="en-US"/>
        </w:rPr>
        <w:id w:val="1995836243"/>
        <w:docPartObj>
          <w:docPartGallery w:val="Table of Contents"/>
          <w:docPartUnique/>
        </w:docPartObj>
      </w:sdtPr>
      <w:sdtEndPr>
        <w:rPr>
          <w:rFonts w:eastAsiaTheme="minorEastAsia" w:cs="Arial"/>
          <w:noProof/>
          <w:sz w:val="24"/>
          <w:szCs w:val="24"/>
        </w:rPr>
      </w:sdtEndPr>
      <w:sdtContent>
        <w:p w14:paraId="3ECE32FF" w14:textId="77777777" w:rsidR="00A7663B" w:rsidRPr="00C17484" w:rsidRDefault="00A7663B">
          <w:pPr>
            <w:pStyle w:val="TOCHeading"/>
            <w:rPr>
              <w:rFonts w:asciiTheme="minorHAnsi" w:hAnsiTheme="minorHAnsi"/>
              <w:lang w:val="en-GB"/>
            </w:rPr>
          </w:pPr>
        </w:p>
        <w:p w14:paraId="07873502" w14:textId="77777777" w:rsidR="000F0E8F" w:rsidRPr="00C17484" w:rsidRDefault="00557BFB">
          <w:pPr>
            <w:pStyle w:val="TOC1"/>
            <w:tabs>
              <w:tab w:val="right" w:leader="dot" w:pos="9628"/>
            </w:tabs>
            <w:rPr>
              <w:noProof/>
              <w:lang w:val="en-GB" w:eastAsia="fi-FI"/>
            </w:rPr>
          </w:pPr>
          <w:r w:rsidRPr="00C17484">
            <w:rPr>
              <w:rFonts w:cs="Arial"/>
              <w:sz w:val="24"/>
              <w:szCs w:val="24"/>
              <w:lang w:val="en-GB"/>
            </w:rPr>
            <w:fldChar w:fldCharType="begin"/>
          </w:r>
          <w:r w:rsidR="00A7663B" w:rsidRPr="00C17484">
            <w:rPr>
              <w:rFonts w:cs="Arial"/>
              <w:sz w:val="24"/>
              <w:szCs w:val="24"/>
              <w:lang w:val="en-GB"/>
            </w:rPr>
            <w:instrText xml:space="preserve"> TOC \o "1-3" \h \z \u </w:instrText>
          </w:r>
          <w:r w:rsidRPr="00C17484">
            <w:rPr>
              <w:rFonts w:cs="Arial"/>
              <w:sz w:val="24"/>
              <w:szCs w:val="24"/>
              <w:lang w:val="en-GB"/>
            </w:rPr>
            <w:fldChar w:fldCharType="separate"/>
          </w:r>
          <w:hyperlink w:anchor="_Toc474152587" w:history="1">
            <w:r w:rsidR="000F0E8F" w:rsidRPr="00C17484">
              <w:rPr>
                <w:rStyle w:val="Hyperlink"/>
                <w:rFonts w:cs="Arial"/>
                <w:noProof/>
                <w:lang w:val="en-GB"/>
              </w:rPr>
              <w:t>Foreword</w:t>
            </w:r>
            <w:r w:rsidR="000F0E8F" w:rsidRPr="00C17484">
              <w:rPr>
                <w:noProof/>
                <w:webHidden/>
                <w:lang w:val="en-GB"/>
              </w:rPr>
              <w:tab/>
            </w:r>
            <w:r w:rsidRPr="00C17484">
              <w:rPr>
                <w:noProof/>
                <w:webHidden/>
                <w:lang w:val="en-GB"/>
              </w:rPr>
              <w:fldChar w:fldCharType="begin"/>
            </w:r>
            <w:r w:rsidR="000F0E8F" w:rsidRPr="00C17484">
              <w:rPr>
                <w:noProof/>
                <w:webHidden/>
                <w:lang w:val="en-GB"/>
              </w:rPr>
              <w:instrText xml:space="preserve"> PAGEREF _Toc474152587 \h </w:instrText>
            </w:r>
            <w:r w:rsidRPr="00C17484">
              <w:rPr>
                <w:noProof/>
                <w:webHidden/>
                <w:lang w:val="en-GB"/>
              </w:rPr>
            </w:r>
            <w:r w:rsidRPr="00C17484">
              <w:rPr>
                <w:noProof/>
                <w:webHidden/>
                <w:lang w:val="en-GB"/>
              </w:rPr>
              <w:fldChar w:fldCharType="separate"/>
            </w:r>
            <w:r w:rsidR="000F0E8F" w:rsidRPr="00C17484">
              <w:rPr>
                <w:noProof/>
                <w:webHidden/>
                <w:lang w:val="en-GB"/>
              </w:rPr>
              <w:t>3</w:t>
            </w:r>
            <w:r w:rsidRPr="00C17484">
              <w:rPr>
                <w:noProof/>
                <w:webHidden/>
                <w:lang w:val="en-GB"/>
              </w:rPr>
              <w:fldChar w:fldCharType="end"/>
            </w:r>
          </w:hyperlink>
        </w:p>
        <w:p w14:paraId="6909556E" w14:textId="77777777" w:rsidR="000F0E8F" w:rsidRPr="00C17484" w:rsidRDefault="007B334D">
          <w:pPr>
            <w:pStyle w:val="TOC1"/>
            <w:tabs>
              <w:tab w:val="right" w:leader="dot" w:pos="9628"/>
            </w:tabs>
            <w:rPr>
              <w:noProof/>
              <w:lang w:val="en-GB" w:eastAsia="fi-FI"/>
            </w:rPr>
          </w:pPr>
          <w:hyperlink w:anchor="_Toc474152588" w:history="1">
            <w:r w:rsidR="000F0E8F" w:rsidRPr="00C17484">
              <w:rPr>
                <w:rStyle w:val="Hyperlink"/>
                <w:rFonts w:cs="Arial"/>
                <w:noProof/>
                <w:lang w:val="en-GB"/>
              </w:rPr>
              <w:t>Vision 2020</w:t>
            </w:r>
            <w:r w:rsidR="000F0E8F" w:rsidRPr="00C17484">
              <w:rPr>
                <w:noProof/>
                <w:webHidden/>
                <w:lang w:val="en-GB"/>
              </w:rPr>
              <w:tab/>
            </w:r>
            <w:r w:rsidR="00557BFB" w:rsidRPr="00C17484">
              <w:rPr>
                <w:noProof/>
                <w:webHidden/>
                <w:lang w:val="en-GB"/>
              </w:rPr>
              <w:fldChar w:fldCharType="begin"/>
            </w:r>
            <w:r w:rsidR="000F0E8F" w:rsidRPr="00C17484">
              <w:rPr>
                <w:noProof/>
                <w:webHidden/>
                <w:lang w:val="en-GB"/>
              </w:rPr>
              <w:instrText xml:space="preserve"> PAGEREF _Toc474152588 \h </w:instrText>
            </w:r>
            <w:r w:rsidR="00557BFB" w:rsidRPr="00C17484">
              <w:rPr>
                <w:noProof/>
                <w:webHidden/>
                <w:lang w:val="en-GB"/>
              </w:rPr>
            </w:r>
            <w:r w:rsidR="00557BFB" w:rsidRPr="00C17484">
              <w:rPr>
                <w:noProof/>
                <w:webHidden/>
                <w:lang w:val="en-GB"/>
              </w:rPr>
              <w:fldChar w:fldCharType="separate"/>
            </w:r>
            <w:r w:rsidR="000F0E8F" w:rsidRPr="00C17484">
              <w:rPr>
                <w:noProof/>
                <w:webHidden/>
                <w:lang w:val="en-GB"/>
              </w:rPr>
              <w:t>4</w:t>
            </w:r>
            <w:r w:rsidR="00557BFB" w:rsidRPr="00C17484">
              <w:rPr>
                <w:noProof/>
                <w:webHidden/>
                <w:lang w:val="en-GB"/>
              </w:rPr>
              <w:fldChar w:fldCharType="end"/>
            </w:r>
          </w:hyperlink>
        </w:p>
        <w:p w14:paraId="261F56A5" w14:textId="77777777" w:rsidR="000F0E8F" w:rsidRPr="00C17484" w:rsidRDefault="007B334D">
          <w:pPr>
            <w:pStyle w:val="TOC1"/>
            <w:tabs>
              <w:tab w:val="right" w:leader="dot" w:pos="9628"/>
            </w:tabs>
            <w:rPr>
              <w:noProof/>
              <w:lang w:val="en-GB" w:eastAsia="fi-FI"/>
            </w:rPr>
          </w:pPr>
          <w:hyperlink w:anchor="_Toc474152589" w:history="1">
            <w:r w:rsidR="000F0E8F" w:rsidRPr="00C17484">
              <w:rPr>
                <w:rStyle w:val="Hyperlink"/>
                <w:rFonts w:cs="Arial"/>
                <w:noProof/>
                <w:lang w:val="en-GB"/>
              </w:rPr>
              <w:t>1. FINELC’s general goals</w:t>
            </w:r>
            <w:r w:rsidR="000F0E8F" w:rsidRPr="00C17484">
              <w:rPr>
                <w:noProof/>
                <w:webHidden/>
                <w:lang w:val="en-GB"/>
              </w:rPr>
              <w:tab/>
            </w:r>
            <w:r w:rsidR="00557BFB" w:rsidRPr="00C17484">
              <w:rPr>
                <w:noProof/>
                <w:webHidden/>
                <w:lang w:val="en-GB"/>
              </w:rPr>
              <w:fldChar w:fldCharType="begin"/>
            </w:r>
            <w:r w:rsidR="000F0E8F" w:rsidRPr="00C17484">
              <w:rPr>
                <w:noProof/>
                <w:webHidden/>
                <w:lang w:val="en-GB"/>
              </w:rPr>
              <w:instrText xml:space="preserve"> PAGEREF _Toc474152589 \h </w:instrText>
            </w:r>
            <w:r w:rsidR="00557BFB" w:rsidRPr="00C17484">
              <w:rPr>
                <w:noProof/>
                <w:webHidden/>
                <w:lang w:val="en-GB"/>
              </w:rPr>
            </w:r>
            <w:r w:rsidR="00557BFB" w:rsidRPr="00C17484">
              <w:rPr>
                <w:noProof/>
                <w:webHidden/>
                <w:lang w:val="en-GB"/>
              </w:rPr>
              <w:fldChar w:fldCharType="separate"/>
            </w:r>
            <w:r w:rsidR="000F0E8F" w:rsidRPr="00C17484">
              <w:rPr>
                <w:noProof/>
                <w:webHidden/>
                <w:lang w:val="en-GB"/>
              </w:rPr>
              <w:t>5</w:t>
            </w:r>
            <w:r w:rsidR="00557BFB" w:rsidRPr="00C17484">
              <w:rPr>
                <w:noProof/>
                <w:webHidden/>
                <w:lang w:val="en-GB"/>
              </w:rPr>
              <w:fldChar w:fldCharType="end"/>
            </w:r>
          </w:hyperlink>
        </w:p>
        <w:p w14:paraId="1B4BD12F" w14:textId="77777777" w:rsidR="000F0E8F" w:rsidRPr="00C17484" w:rsidRDefault="007B334D">
          <w:pPr>
            <w:pStyle w:val="TOC1"/>
            <w:tabs>
              <w:tab w:val="right" w:leader="dot" w:pos="9628"/>
            </w:tabs>
            <w:rPr>
              <w:noProof/>
              <w:lang w:val="en-GB" w:eastAsia="fi-FI"/>
            </w:rPr>
          </w:pPr>
          <w:hyperlink w:anchor="_Toc474152590" w:history="1">
            <w:r w:rsidR="000F0E8F" w:rsidRPr="00C17484">
              <w:rPr>
                <w:rStyle w:val="Hyperlink"/>
                <w:rFonts w:cs="Arial"/>
                <w:noProof/>
                <w:lang w:val="en-GB"/>
              </w:rPr>
              <w:t>2. Concrete actions (roadmap)</w:t>
            </w:r>
            <w:r w:rsidR="000F0E8F" w:rsidRPr="00C17484">
              <w:rPr>
                <w:noProof/>
                <w:webHidden/>
                <w:lang w:val="en-GB"/>
              </w:rPr>
              <w:tab/>
            </w:r>
            <w:r w:rsidR="00557BFB" w:rsidRPr="00C17484">
              <w:rPr>
                <w:noProof/>
                <w:webHidden/>
                <w:lang w:val="en-GB"/>
              </w:rPr>
              <w:fldChar w:fldCharType="begin"/>
            </w:r>
            <w:r w:rsidR="000F0E8F" w:rsidRPr="00C17484">
              <w:rPr>
                <w:noProof/>
                <w:webHidden/>
                <w:lang w:val="en-GB"/>
              </w:rPr>
              <w:instrText xml:space="preserve"> PAGEREF _Toc474152590 \h </w:instrText>
            </w:r>
            <w:r w:rsidR="00557BFB" w:rsidRPr="00C17484">
              <w:rPr>
                <w:noProof/>
                <w:webHidden/>
                <w:lang w:val="en-GB"/>
              </w:rPr>
            </w:r>
            <w:r w:rsidR="00557BFB" w:rsidRPr="00C17484">
              <w:rPr>
                <w:noProof/>
                <w:webHidden/>
                <w:lang w:val="en-GB"/>
              </w:rPr>
              <w:fldChar w:fldCharType="separate"/>
            </w:r>
            <w:r w:rsidR="000F0E8F" w:rsidRPr="00C17484">
              <w:rPr>
                <w:noProof/>
                <w:webHidden/>
                <w:lang w:val="en-GB"/>
              </w:rPr>
              <w:t>6</w:t>
            </w:r>
            <w:r w:rsidR="00557BFB" w:rsidRPr="00C17484">
              <w:rPr>
                <w:noProof/>
                <w:webHidden/>
                <w:lang w:val="en-GB"/>
              </w:rPr>
              <w:fldChar w:fldCharType="end"/>
            </w:r>
          </w:hyperlink>
        </w:p>
        <w:p w14:paraId="46A4B85D" w14:textId="77777777" w:rsidR="000F0E8F" w:rsidRPr="00C17484" w:rsidRDefault="007B334D">
          <w:pPr>
            <w:pStyle w:val="TOC2"/>
            <w:tabs>
              <w:tab w:val="right" w:leader="dot" w:pos="9628"/>
            </w:tabs>
            <w:rPr>
              <w:noProof/>
              <w:lang w:val="en-GB" w:eastAsia="fi-FI"/>
            </w:rPr>
          </w:pPr>
          <w:hyperlink w:anchor="_Toc474152591" w:history="1">
            <w:r w:rsidR="000F0E8F" w:rsidRPr="00C17484">
              <w:rPr>
                <w:rStyle w:val="Hyperlink"/>
                <w:rFonts w:cs="Arial"/>
                <w:noProof/>
                <w:lang w:val="en-GB"/>
              </w:rPr>
              <w:t>2.1 Research-based development of teaching and learning</w:t>
            </w:r>
            <w:r w:rsidR="000F0E8F" w:rsidRPr="00C17484">
              <w:rPr>
                <w:noProof/>
                <w:webHidden/>
                <w:lang w:val="en-GB"/>
              </w:rPr>
              <w:tab/>
            </w:r>
            <w:r w:rsidR="00557BFB" w:rsidRPr="00C17484">
              <w:rPr>
                <w:noProof/>
                <w:webHidden/>
                <w:lang w:val="en-GB"/>
              </w:rPr>
              <w:fldChar w:fldCharType="begin"/>
            </w:r>
            <w:r w:rsidR="000F0E8F" w:rsidRPr="00C17484">
              <w:rPr>
                <w:noProof/>
                <w:webHidden/>
                <w:lang w:val="en-GB"/>
              </w:rPr>
              <w:instrText xml:space="preserve"> PAGEREF _Toc474152591 \h </w:instrText>
            </w:r>
            <w:r w:rsidR="00557BFB" w:rsidRPr="00C17484">
              <w:rPr>
                <w:noProof/>
                <w:webHidden/>
                <w:lang w:val="en-GB"/>
              </w:rPr>
            </w:r>
            <w:r w:rsidR="00557BFB" w:rsidRPr="00C17484">
              <w:rPr>
                <w:noProof/>
                <w:webHidden/>
                <w:lang w:val="en-GB"/>
              </w:rPr>
              <w:fldChar w:fldCharType="separate"/>
            </w:r>
            <w:r w:rsidR="000F0E8F" w:rsidRPr="00C17484">
              <w:rPr>
                <w:noProof/>
                <w:webHidden/>
                <w:lang w:val="en-GB"/>
              </w:rPr>
              <w:t>6</w:t>
            </w:r>
            <w:r w:rsidR="00557BFB" w:rsidRPr="00C17484">
              <w:rPr>
                <w:noProof/>
                <w:webHidden/>
                <w:lang w:val="en-GB"/>
              </w:rPr>
              <w:fldChar w:fldCharType="end"/>
            </w:r>
          </w:hyperlink>
        </w:p>
        <w:p w14:paraId="38419BC8" w14:textId="77777777" w:rsidR="000F0E8F" w:rsidRPr="00C17484" w:rsidRDefault="007B334D">
          <w:pPr>
            <w:pStyle w:val="TOC2"/>
            <w:tabs>
              <w:tab w:val="right" w:leader="dot" w:pos="9628"/>
            </w:tabs>
            <w:rPr>
              <w:noProof/>
              <w:lang w:val="en-GB" w:eastAsia="fi-FI"/>
            </w:rPr>
          </w:pPr>
          <w:hyperlink w:anchor="_Toc474152592" w:history="1">
            <w:r w:rsidR="000F0E8F" w:rsidRPr="00C17484">
              <w:rPr>
                <w:rStyle w:val="Hyperlink"/>
                <w:rFonts w:cs="Arial"/>
                <w:noProof/>
                <w:lang w:val="en-GB"/>
              </w:rPr>
              <w:t>2.2 Internationalisation</w:t>
            </w:r>
            <w:r w:rsidR="000F0E8F" w:rsidRPr="00C17484">
              <w:rPr>
                <w:noProof/>
                <w:webHidden/>
                <w:lang w:val="en-GB"/>
              </w:rPr>
              <w:tab/>
            </w:r>
            <w:r w:rsidR="00557BFB" w:rsidRPr="00C17484">
              <w:rPr>
                <w:noProof/>
                <w:webHidden/>
                <w:lang w:val="en-GB"/>
              </w:rPr>
              <w:fldChar w:fldCharType="begin"/>
            </w:r>
            <w:r w:rsidR="000F0E8F" w:rsidRPr="00C17484">
              <w:rPr>
                <w:noProof/>
                <w:webHidden/>
                <w:lang w:val="en-GB"/>
              </w:rPr>
              <w:instrText xml:space="preserve"> PAGEREF _Toc474152592 \h </w:instrText>
            </w:r>
            <w:r w:rsidR="00557BFB" w:rsidRPr="00C17484">
              <w:rPr>
                <w:noProof/>
                <w:webHidden/>
                <w:lang w:val="en-GB"/>
              </w:rPr>
            </w:r>
            <w:r w:rsidR="00557BFB" w:rsidRPr="00C17484">
              <w:rPr>
                <w:noProof/>
                <w:webHidden/>
                <w:lang w:val="en-GB"/>
              </w:rPr>
              <w:fldChar w:fldCharType="separate"/>
            </w:r>
            <w:r w:rsidR="000F0E8F" w:rsidRPr="00C17484">
              <w:rPr>
                <w:noProof/>
                <w:webHidden/>
                <w:lang w:val="en-GB"/>
              </w:rPr>
              <w:t>8</w:t>
            </w:r>
            <w:r w:rsidR="00557BFB" w:rsidRPr="00C17484">
              <w:rPr>
                <w:noProof/>
                <w:webHidden/>
                <w:lang w:val="en-GB"/>
              </w:rPr>
              <w:fldChar w:fldCharType="end"/>
            </w:r>
          </w:hyperlink>
        </w:p>
        <w:p w14:paraId="480212E2" w14:textId="77777777" w:rsidR="000F0E8F" w:rsidRPr="00C17484" w:rsidRDefault="007B334D">
          <w:pPr>
            <w:pStyle w:val="TOC2"/>
            <w:tabs>
              <w:tab w:val="right" w:leader="dot" w:pos="9628"/>
            </w:tabs>
            <w:rPr>
              <w:noProof/>
              <w:lang w:val="en-GB" w:eastAsia="fi-FI"/>
            </w:rPr>
          </w:pPr>
          <w:hyperlink w:anchor="_Toc474152593" w:history="1">
            <w:r w:rsidR="000F0E8F" w:rsidRPr="00C17484">
              <w:rPr>
                <w:rStyle w:val="Hyperlink"/>
                <w:rFonts w:cs="Arial"/>
                <w:noProof/>
                <w:lang w:val="en-GB"/>
              </w:rPr>
              <w:t>2.3 Systematic and proactive management</w:t>
            </w:r>
            <w:r w:rsidR="000F0E8F" w:rsidRPr="00C17484">
              <w:rPr>
                <w:noProof/>
                <w:webHidden/>
                <w:lang w:val="en-GB"/>
              </w:rPr>
              <w:tab/>
            </w:r>
            <w:r w:rsidR="00557BFB" w:rsidRPr="00C17484">
              <w:rPr>
                <w:noProof/>
                <w:webHidden/>
                <w:lang w:val="en-GB"/>
              </w:rPr>
              <w:fldChar w:fldCharType="begin"/>
            </w:r>
            <w:r w:rsidR="000F0E8F" w:rsidRPr="00C17484">
              <w:rPr>
                <w:noProof/>
                <w:webHidden/>
                <w:lang w:val="en-GB"/>
              </w:rPr>
              <w:instrText xml:space="preserve"> PAGEREF _Toc474152593 \h </w:instrText>
            </w:r>
            <w:r w:rsidR="00557BFB" w:rsidRPr="00C17484">
              <w:rPr>
                <w:noProof/>
                <w:webHidden/>
                <w:lang w:val="en-GB"/>
              </w:rPr>
            </w:r>
            <w:r w:rsidR="00557BFB" w:rsidRPr="00C17484">
              <w:rPr>
                <w:noProof/>
                <w:webHidden/>
                <w:lang w:val="en-GB"/>
              </w:rPr>
              <w:fldChar w:fldCharType="separate"/>
            </w:r>
            <w:r w:rsidR="000F0E8F" w:rsidRPr="00C17484">
              <w:rPr>
                <w:noProof/>
                <w:webHidden/>
                <w:lang w:val="en-GB"/>
              </w:rPr>
              <w:t>9</w:t>
            </w:r>
            <w:r w:rsidR="00557BFB" w:rsidRPr="00C17484">
              <w:rPr>
                <w:noProof/>
                <w:webHidden/>
                <w:lang w:val="en-GB"/>
              </w:rPr>
              <w:fldChar w:fldCharType="end"/>
            </w:r>
          </w:hyperlink>
        </w:p>
        <w:p w14:paraId="129B5008" w14:textId="77777777" w:rsidR="000F0E8F" w:rsidRPr="00C17484" w:rsidRDefault="007B334D">
          <w:pPr>
            <w:pStyle w:val="TOC1"/>
            <w:tabs>
              <w:tab w:val="right" w:leader="dot" w:pos="9628"/>
            </w:tabs>
            <w:rPr>
              <w:noProof/>
              <w:lang w:val="en-GB" w:eastAsia="fi-FI"/>
            </w:rPr>
          </w:pPr>
          <w:hyperlink w:anchor="_Toc474152594" w:history="1">
            <w:r w:rsidR="000F0E8F" w:rsidRPr="00C17484">
              <w:rPr>
                <w:rStyle w:val="Hyperlink"/>
                <w:rFonts w:cs="Arial"/>
                <w:noProof/>
                <w:lang w:val="en-GB"/>
              </w:rPr>
              <w:t>3. Follow-up</w:t>
            </w:r>
            <w:r w:rsidR="000F0E8F" w:rsidRPr="00C17484">
              <w:rPr>
                <w:noProof/>
                <w:webHidden/>
                <w:lang w:val="en-GB"/>
              </w:rPr>
              <w:tab/>
            </w:r>
            <w:r w:rsidR="00557BFB" w:rsidRPr="00C17484">
              <w:rPr>
                <w:noProof/>
                <w:webHidden/>
                <w:lang w:val="en-GB"/>
              </w:rPr>
              <w:fldChar w:fldCharType="begin"/>
            </w:r>
            <w:r w:rsidR="000F0E8F" w:rsidRPr="00C17484">
              <w:rPr>
                <w:noProof/>
                <w:webHidden/>
                <w:lang w:val="en-GB"/>
              </w:rPr>
              <w:instrText xml:space="preserve"> PAGEREF _Toc474152594 \h </w:instrText>
            </w:r>
            <w:r w:rsidR="00557BFB" w:rsidRPr="00C17484">
              <w:rPr>
                <w:noProof/>
                <w:webHidden/>
                <w:lang w:val="en-GB"/>
              </w:rPr>
            </w:r>
            <w:r w:rsidR="00557BFB" w:rsidRPr="00C17484">
              <w:rPr>
                <w:noProof/>
                <w:webHidden/>
                <w:lang w:val="en-GB"/>
              </w:rPr>
              <w:fldChar w:fldCharType="separate"/>
            </w:r>
            <w:r w:rsidR="000F0E8F" w:rsidRPr="00C17484">
              <w:rPr>
                <w:noProof/>
                <w:webHidden/>
                <w:lang w:val="en-GB"/>
              </w:rPr>
              <w:t>12</w:t>
            </w:r>
            <w:r w:rsidR="00557BFB" w:rsidRPr="00C17484">
              <w:rPr>
                <w:noProof/>
                <w:webHidden/>
                <w:lang w:val="en-GB"/>
              </w:rPr>
              <w:fldChar w:fldCharType="end"/>
            </w:r>
          </w:hyperlink>
        </w:p>
        <w:p w14:paraId="6B59F3E8" w14:textId="77777777" w:rsidR="00A7663B" w:rsidRPr="00C17484" w:rsidRDefault="00557BFB">
          <w:pPr>
            <w:rPr>
              <w:rFonts w:cs="Arial"/>
              <w:sz w:val="24"/>
              <w:szCs w:val="24"/>
              <w:lang w:val="en-GB"/>
            </w:rPr>
          </w:pPr>
          <w:r w:rsidRPr="00C17484">
            <w:rPr>
              <w:rFonts w:cs="Arial"/>
              <w:b/>
              <w:bCs/>
              <w:noProof/>
              <w:sz w:val="24"/>
              <w:szCs w:val="24"/>
              <w:lang w:val="en-GB"/>
            </w:rPr>
            <w:fldChar w:fldCharType="end"/>
          </w:r>
        </w:p>
      </w:sdtContent>
    </w:sdt>
    <w:p w14:paraId="74EF038A" w14:textId="77777777" w:rsidR="00A7663B" w:rsidRPr="00C17484" w:rsidRDefault="00A7663B" w:rsidP="00AC754D">
      <w:pPr>
        <w:rPr>
          <w:rFonts w:cs="Arial"/>
          <w:sz w:val="36"/>
          <w:szCs w:val="36"/>
          <w:lang w:val="en-GB"/>
        </w:rPr>
      </w:pPr>
    </w:p>
    <w:p w14:paraId="1067B381" w14:textId="77777777" w:rsidR="00AC754D" w:rsidRPr="00C17484" w:rsidRDefault="00AC754D" w:rsidP="00AC754D">
      <w:pPr>
        <w:rPr>
          <w:rFonts w:cs="Arial"/>
          <w:sz w:val="36"/>
          <w:szCs w:val="36"/>
          <w:lang w:val="en-GB"/>
        </w:rPr>
      </w:pPr>
    </w:p>
    <w:p w14:paraId="755E24C4" w14:textId="77777777" w:rsidR="00D57A11" w:rsidRPr="00C17484" w:rsidRDefault="00D57A11">
      <w:pPr>
        <w:rPr>
          <w:rFonts w:cs="Arial"/>
          <w:sz w:val="24"/>
          <w:szCs w:val="24"/>
          <w:lang w:val="en-GB"/>
        </w:rPr>
      </w:pPr>
      <w:r w:rsidRPr="00C17484">
        <w:rPr>
          <w:rFonts w:cs="Arial"/>
          <w:sz w:val="24"/>
          <w:szCs w:val="24"/>
          <w:lang w:val="en-GB"/>
        </w:rPr>
        <w:br w:type="page"/>
      </w:r>
    </w:p>
    <w:p w14:paraId="37B5694A" w14:textId="77777777" w:rsidR="00530032" w:rsidRPr="00C17484" w:rsidRDefault="009D09BC" w:rsidP="00AC754D">
      <w:pPr>
        <w:pStyle w:val="Heading1"/>
        <w:rPr>
          <w:rFonts w:asciiTheme="minorHAnsi" w:hAnsiTheme="minorHAnsi"/>
          <w:lang w:val="en-GB"/>
        </w:rPr>
      </w:pPr>
      <w:bookmarkStart w:id="0" w:name="_Toc474152587"/>
      <w:r w:rsidRPr="00C17484">
        <w:rPr>
          <w:rFonts w:asciiTheme="minorHAnsi" w:hAnsiTheme="minorHAnsi" w:cs="Arial"/>
          <w:b w:val="0"/>
          <w:color w:val="auto"/>
          <w:sz w:val="36"/>
          <w:szCs w:val="36"/>
          <w:lang w:val="en-GB"/>
        </w:rPr>
        <w:lastRenderedPageBreak/>
        <w:t>Foreword</w:t>
      </w:r>
      <w:bookmarkEnd w:id="0"/>
    </w:p>
    <w:p w14:paraId="45951FE9" w14:textId="77777777" w:rsidR="00AC754D" w:rsidRPr="00C17484" w:rsidRDefault="00AC754D" w:rsidP="00074C19">
      <w:pPr>
        <w:jc w:val="both"/>
        <w:rPr>
          <w:rFonts w:cs="Arial"/>
          <w:sz w:val="24"/>
          <w:szCs w:val="24"/>
          <w:lang w:val="en-GB"/>
        </w:rPr>
      </w:pPr>
    </w:p>
    <w:p w14:paraId="04F61A4B" w14:textId="77777777" w:rsidR="00530032" w:rsidRPr="00C17484" w:rsidRDefault="009D09BC" w:rsidP="00074C19">
      <w:pPr>
        <w:jc w:val="both"/>
        <w:rPr>
          <w:rFonts w:cs="Arial"/>
          <w:sz w:val="24"/>
          <w:szCs w:val="24"/>
          <w:lang w:val="en-GB"/>
        </w:rPr>
      </w:pPr>
      <w:r w:rsidRPr="00C17484">
        <w:rPr>
          <w:rFonts w:cs="Arial"/>
          <w:sz w:val="24"/>
          <w:szCs w:val="24"/>
          <w:lang w:val="en-GB"/>
        </w:rPr>
        <w:t xml:space="preserve">The Network of Finnish University Language Centres </w:t>
      </w:r>
      <w:r w:rsidR="00085C75" w:rsidRPr="00C17484">
        <w:rPr>
          <w:rFonts w:cs="Arial"/>
          <w:sz w:val="24"/>
          <w:szCs w:val="24"/>
          <w:lang w:val="en-GB"/>
        </w:rPr>
        <w:t>(</w:t>
      </w:r>
      <w:r w:rsidRPr="00C17484">
        <w:rPr>
          <w:rFonts w:cs="Arial"/>
          <w:sz w:val="24"/>
          <w:szCs w:val="24"/>
          <w:lang w:val="en-GB"/>
        </w:rPr>
        <w:t>FINELC</w:t>
      </w:r>
      <w:r w:rsidR="00085C75" w:rsidRPr="00C17484">
        <w:rPr>
          <w:rFonts w:cs="Arial"/>
          <w:sz w:val="24"/>
          <w:szCs w:val="24"/>
          <w:lang w:val="en-GB"/>
        </w:rPr>
        <w:t>)</w:t>
      </w:r>
      <w:r w:rsidRPr="00C17484">
        <w:rPr>
          <w:rFonts w:cs="Arial"/>
          <w:sz w:val="24"/>
          <w:szCs w:val="24"/>
          <w:lang w:val="en-GB"/>
        </w:rPr>
        <w:t xml:space="preserve"> </w:t>
      </w:r>
      <w:r w:rsidR="0078036A" w:rsidRPr="00C17484">
        <w:rPr>
          <w:rFonts w:cs="Arial"/>
          <w:sz w:val="24"/>
          <w:szCs w:val="24"/>
          <w:lang w:val="en-GB"/>
        </w:rPr>
        <w:t xml:space="preserve">describes </w:t>
      </w:r>
      <w:r w:rsidRPr="00C17484">
        <w:rPr>
          <w:rFonts w:cs="Arial"/>
          <w:sz w:val="24"/>
          <w:szCs w:val="24"/>
          <w:lang w:val="en-GB"/>
        </w:rPr>
        <w:t>its goals and activities in this action plan for 2017</w:t>
      </w:r>
      <w:r w:rsidRPr="00C17484">
        <w:rPr>
          <w:rFonts w:cs="Arial"/>
          <w:sz w:val="24"/>
          <w:szCs w:val="24"/>
          <w:lang w:val="en-GB"/>
        </w:rPr>
        <w:sym w:font="Symbol" w:char="F02D"/>
      </w:r>
      <w:r w:rsidRPr="00C17484">
        <w:rPr>
          <w:rFonts w:cs="Arial"/>
          <w:sz w:val="24"/>
          <w:szCs w:val="24"/>
          <w:lang w:val="en-GB"/>
        </w:rPr>
        <w:t>2020</w:t>
      </w:r>
      <w:r w:rsidR="00074C19" w:rsidRPr="00C17484">
        <w:rPr>
          <w:rFonts w:cs="Arial"/>
          <w:sz w:val="24"/>
          <w:szCs w:val="24"/>
          <w:lang w:val="en-GB"/>
        </w:rPr>
        <w:t>. T</w:t>
      </w:r>
      <w:r w:rsidRPr="00C17484">
        <w:rPr>
          <w:rFonts w:cs="Arial"/>
          <w:sz w:val="24"/>
          <w:szCs w:val="24"/>
          <w:lang w:val="en-GB"/>
        </w:rPr>
        <w:t xml:space="preserve">he action plan is a tool for developing the joint activities of language centres in chosen </w:t>
      </w:r>
      <w:r w:rsidR="00E95CB3" w:rsidRPr="00C17484">
        <w:rPr>
          <w:rFonts w:cs="Arial"/>
          <w:sz w:val="24"/>
          <w:szCs w:val="24"/>
          <w:lang w:val="en-GB"/>
        </w:rPr>
        <w:t>focal areas</w:t>
      </w:r>
      <w:r w:rsidR="00074C19" w:rsidRPr="00C17484">
        <w:rPr>
          <w:rFonts w:cs="Arial"/>
          <w:sz w:val="24"/>
          <w:szCs w:val="24"/>
          <w:lang w:val="en-GB"/>
        </w:rPr>
        <w:t>.</w:t>
      </w:r>
    </w:p>
    <w:p w14:paraId="705B7141" w14:textId="77777777" w:rsidR="00E93A61" w:rsidRPr="00C17484" w:rsidRDefault="00E95CB3" w:rsidP="00074C19">
      <w:pPr>
        <w:jc w:val="both"/>
        <w:rPr>
          <w:rFonts w:cs="Arial"/>
          <w:sz w:val="24"/>
          <w:szCs w:val="24"/>
          <w:lang w:val="en-GB"/>
        </w:rPr>
      </w:pPr>
      <w:r w:rsidRPr="00C17484">
        <w:rPr>
          <w:rFonts w:cs="Arial"/>
          <w:sz w:val="24"/>
          <w:szCs w:val="24"/>
          <w:lang w:val="en-GB"/>
        </w:rPr>
        <w:t xml:space="preserve">The action plan first looks into the future through the </w:t>
      </w:r>
      <w:r w:rsidR="00896332" w:rsidRPr="00C17484">
        <w:rPr>
          <w:rFonts w:cs="Arial"/>
          <w:sz w:val="24"/>
          <w:szCs w:val="24"/>
          <w:lang w:val="en-GB"/>
        </w:rPr>
        <w:t>v</w:t>
      </w:r>
      <w:r w:rsidRPr="00C17484">
        <w:rPr>
          <w:rFonts w:cs="Arial"/>
          <w:sz w:val="24"/>
          <w:szCs w:val="24"/>
          <w:lang w:val="en-GB"/>
        </w:rPr>
        <w:t xml:space="preserve">ision </w:t>
      </w:r>
      <w:r w:rsidR="00896332" w:rsidRPr="00C17484">
        <w:rPr>
          <w:rFonts w:cs="Arial"/>
          <w:sz w:val="24"/>
          <w:szCs w:val="24"/>
          <w:lang w:val="en-GB"/>
        </w:rPr>
        <w:t xml:space="preserve">for </w:t>
      </w:r>
      <w:r w:rsidR="00E93A61" w:rsidRPr="00C17484">
        <w:rPr>
          <w:rFonts w:cs="Arial"/>
          <w:sz w:val="24"/>
          <w:szCs w:val="24"/>
          <w:lang w:val="en-GB"/>
        </w:rPr>
        <w:t>2020</w:t>
      </w:r>
      <w:r w:rsidR="00896332" w:rsidRPr="00C17484">
        <w:rPr>
          <w:rFonts w:cs="Arial"/>
          <w:sz w:val="24"/>
          <w:szCs w:val="24"/>
          <w:lang w:val="en-GB"/>
        </w:rPr>
        <w:t xml:space="preserve"> and then examines the network’s </w:t>
      </w:r>
      <w:r w:rsidR="0042300E" w:rsidRPr="00C17484">
        <w:rPr>
          <w:rFonts w:cs="Arial"/>
          <w:sz w:val="24"/>
          <w:szCs w:val="24"/>
          <w:lang w:val="en-GB"/>
        </w:rPr>
        <w:t xml:space="preserve">near-future </w:t>
      </w:r>
      <w:r w:rsidR="00896332" w:rsidRPr="00C17484">
        <w:rPr>
          <w:rFonts w:cs="Arial"/>
          <w:sz w:val="24"/>
          <w:szCs w:val="24"/>
          <w:lang w:val="en-GB"/>
        </w:rPr>
        <w:t xml:space="preserve">development goals </w:t>
      </w:r>
      <w:r w:rsidR="0042300E" w:rsidRPr="00C17484">
        <w:rPr>
          <w:rFonts w:cs="Arial"/>
          <w:sz w:val="24"/>
          <w:szCs w:val="24"/>
          <w:lang w:val="en-GB"/>
        </w:rPr>
        <w:t>at a general level</w:t>
      </w:r>
      <w:r w:rsidR="00E93A61" w:rsidRPr="00C17484">
        <w:rPr>
          <w:rFonts w:cs="Arial"/>
          <w:sz w:val="24"/>
          <w:szCs w:val="24"/>
          <w:lang w:val="en-GB"/>
        </w:rPr>
        <w:t>. T</w:t>
      </w:r>
      <w:r w:rsidR="00896332" w:rsidRPr="00C17484">
        <w:rPr>
          <w:rFonts w:cs="Arial"/>
          <w:sz w:val="24"/>
          <w:szCs w:val="24"/>
          <w:lang w:val="en-GB"/>
        </w:rPr>
        <w:t xml:space="preserve">hereafter, the focus is on the </w:t>
      </w:r>
      <w:r w:rsidR="00970E6C" w:rsidRPr="00C17484">
        <w:rPr>
          <w:rFonts w:cs="Arial"/>
          <w:sz w:val="24"/>
          <w:szCs w:val="24"/>
          <w:lang w:val="en-GB"/>
        </w:rPr>
        <w:t xml:space="preserve">three </w:t>
      </w:r>
      <w:r w:rsidR="00896332" w:rsidRPr="00C17484">
        <w:rPr>
          <w:rFonts w:cs="Arial"/>
          <w:sz w:val="24"/>
          <w:szCs w:val="24"/>
          <w:lang w:val="en-GB"/>
        </w:rPr>
        <w:t>chosen focal areas</w:t>
      </w:r>
      <w:r w:rsidR="00514258" w:rsidRPr="00C17484">
        <w:rPr>
          <w:rFonts w:cs="Arial"/>
          <w:sz w:val="24"/>
          <w:szCs w:val="24"/>
          <w:lang w:val="en-GB"/>
        </w:rPr>
        <w:t>:</w:t>
      </w:r>
      <w:r w:rsidR="00B96A35" w:rsidRPr="00C17484">
        <w:rPr>
          <w:rFonts w:cs="Arial"/>
          <w:sz w:val="24"/>
          <w:szCs w:val="24"/>
          <w:lang w:val="en-GB"/>
        </w:rPr>
        <w:t xml:space="preserve"> </w:t>
      </w:r>
      <w:r w:rsidR="00896332" w:rsidRPr="00C17484">
        <w:rPr>
          <w:rFonts w:cs="Arial"/>
          <w:sz w:val="24"/>
          <w:szCs w:val="24"/>
          <w:lang w:val="en-GB"/>
        </w:rPr>
        <w:t xml:space="preserve">research-based development of </w:t>
      </w:r>
      <w:r w:rsidR="00096C5E" w:rsidRPr="00C17484">
        <w:rPr>
          <w:rFonts w:cs="Arial"/>
          <w:sz w:val="24"/>
          <w:szCs w:val="24"/>
          <w:lang w:val="en-GB"/>
        </w:rPr>
        <w:t>teaching and learning</w:t>
      </w:r>
      <w:r w:rsidR="00B96A35" w:rsidRPr="00C17484">
        <w:rPr>
          <w:rFonts w:cs="Arial"/>
          <w:sz w:val="24"/>
          <w:szCs w:val="24"/>
          <w:lang w:val="en-GB"/>
        </w:rPr>
        <w:t xml:space="preserve">, </w:t>
      </w:r>
      <w:r w:rsidR="00DD287E" w:rsidRPr="00C17484">
        <w:rPr>
          <w:rFonts w:cs="Arial"/>
          <w:sz w:val="24"/>
          <w:szCs w:val="24"/>
          <w:lang w:val="en-GB"/>
        </w:rPr>
        <w:t>internationalis</w:t>
      </w:r>
      <w:r w:rsidR="0042300E" w:rsidRPr="00C17484">
        <w:rPr>
          <w:rFonts w:cs="Arial"/>
          <w:sz w:val="24"/>
          <w:szCs w:val="24"/>
          <w:lang w:val="en-GB"/>
        </w:rPr>
        <w:t>ation</w:t>
      </w:r>
      <w:r w:rsidR="00096C5E" w:rsidRPr="00C17484">
        <w:rPr>
          <w:rFonts w:cs="Arial"/>
          <w:sz w:val="24"/>
          <w:szCs w:val="24"/>
          <w:lang w:val="en-GB"/>
        </w:rPr>
        <w:t xml:space="preserve"> and management of the network</w:t>
      </w:r>
      <w:r w:rsidR="00B96A35" w:rsidRPr="00C17484">
        <w:rPr>
          <w:rFonts w:cs="Arial"/>
          <w:sz w:val="24"/>
          <w:szCs w:val="24"/>
          <w:lang w:val="en-GB"/>
        </w:rPr>
        <w:t>.</w:t>
      </w:r>
    </w:p>
    <w:p w14:paraId="7F14CBC9" w14:textId="77777777" w:rsidR="006F6A13" w:rsidRPr="00C17484" w:rsidRDefault="006F6A13" w:rsidP="006F6A13">
      <w:pPr>
        <w:jc w:val="both"/>
        <w:rPr>
          <w:rFonts w:cs="Arial"/>
          <w:sz w:val="24"/>
          <w:szCs w:val="24"/>
          <w:lang w:val="en-GB"/>
        </w:rPr>
      </w:pPr>
      <w:r w:rsidRPr="00C17484">
        <w:rPr>
          <w:rFonts w:cs="Arial"/>
          <w:sz w:val="24"/>
          <w:szCs w:val="24"/>
          <w:lang w:val="en-GB"/>
        </w:rPr>
        <w:t>T</w:t>
      </w:r>
      <w:r w:rsidR="00DD287E" w:rsidRPr="00C17484">
        <w:rPr>
          <w:rFonts w:cs="Arial"/>
          <w:sz w:val="24"/>
          <w:szCs w:val="24"/>
          <w:lang w:val="en-GB"/>
        </w:rPr>
        <w:t>he action plan is primarily a tool for the staff</w:t>
      </w:r>
      <w:r w:rsidR="003764CC" w:rsidRPr="00C17484">
        <w:rPr>
          <w:rFonts w:cs="Arial"/>
          <w:sz w:val="24"/>
          <w:szCs w:val="24"/>
          <w:lang w:val="en-GB"/>
        </w:rPr>
        <w:t xml:space="preserve"> of </w:t>
      </w:r>
      <w:r w:rsidR="0042300E" w:rsidRPr="00C17484">
        <w:rPr>
          <w:rFonts w:cs="Arial"/>
          <w:sz w:val="24"/>
          <w:szCs w:val="24"/>
          <w:lang w:val="en-GB"/>
        </w:rPr>
        <w:t xml:space="preserve">university </w:t>
      </w:r>
      <w:r w:rsidR="003764CC" w:rsidRPr="00C17484">
        <w:rPr>
          <w:rFonts w:cs="Arial"/>
          <w:sz w:val="24"/>
          <w:szCs w:val="24"/>
          <w:lang w:val="en-GB"/>
        </w:rPr>
        <w:t>language centres</w:t>
      </w:r>
      <w:r w:rsidR="00DD287E" w:rsidRPr="00C17484">
        <w:rPr>
          <w:rFonts w:cs="Arial"/>
          <w:sz w:val="24"/>
          <w:szCs w:val="24"/>
          <w:lang w:val="en-GB"/>
        </w:rPr>
        <w:t xml:space="preserve">, </w:t>
      </w:r>
      <w:r w:rsidR="003764CC" w:rsidRPr="00C17484">
        <w:rPr>
          <w:rFonts w:cs="Arial"/>
          <w:sz w:val="24"/>
          <w:szCs w:val="24"/>
          <w:lang w:val="en-GB"/>
        </w:rPr>
        <w:t>but</w:t>
      </w:r>
      <w:r w:rsidR="00DD287E" w:rsidRPr="00C17484">
        <w:rPr>
          <w:rFonts w:cs="Arial"/>
          <w:sz w:val="24"/>
          <w:szCs w:val="24"/>
          <w:lang w:val="en-GB"/>
        </w:rPr>
        <w:t xml:space="preserve"> it also provides information </w:t>
      </w:r>
      <w:r w:rsidR="003764CC" w:rsidRPr="00C17484">
        <w:rPr>
          <w:rFonts w:cs="Arial"/>
          <w:sz w:val="24"/>
          <w:szCs w:val="24"/>
          <w:lang w:val="en-GB"/>
        </w:rPr>
        <w:t>to anyone interested i</w:t>
      </w:r>
      <w:r w:rsidR="00DD287E" w:rsidRPr="00C17484">
        <w:rPr>
          <w:rFonts w:cs="Arial"/>
          <w:sz w:val="24"/>
          <w:szCs w:val="24"/>
          <w:lang w:val="en-GB"/>
        </w:rPr>
        <w:t xml:space="preserve">n the </w:t>
      </w:r>
      <w:r w:rsidR="003764CC" w:rsidRPr="00C17484">
        <w:rPr>
          <w:rFonts w:cs="Arial"/>
          <w:sz w:val="24"/>
          <w:szCs w:val="24"/>
          <w:lang w:val="en-GB"/>
        </w:rPr>
        <w:t>current</w:t>
      </w:r>
      <w:r w:rsidR="00DD287E" w:rsidRPr="00C17484">
        <w:rPr>
          <w:rFonts w:cs="Arial"/>
          <w:sz w:val="24"/>
          <w:szCs w:val="24"/>
          <w:lang w:val="en-GB"/>
        </w:rPr>
        <w:t xml:space="preserve"> activities of </w:t>
      </w:r>
      <w:r w:rsidR="0042300E" w:rsidRPr="00C17484">
        <w:rPr>
          <w:rFonts w:cs="Arial"/>
          <w:sz w:val="24"/>
          <w:szCs w:val="24"/>
          <w:lang w:val="en-GB"/>
        </w:rPr>
        <w:t>FINELC</w:t>
      </w:r>
      <w:r w:rsidRPr="00C17484">
        <w:rPr>
          <w:rFonts w:cs="Arial"/>
          <w:sz w:val="24"/>
          <w:szCs w:val="24"/>
          <w:lang w:val="en-GB"/>
        </w:rPr>
        <w:t>.</w:t>
      </w:r>
    </w:p>
    <w:p w14:paraId="5BDAE3EA" w14:textId="77777777" w:rsidR="00002EBF" w:rsidRPr="00C17484" w:rsidRDefault="00002EBF" w:rsidP="006F6A13">
      <w:pPr>
        <w:jc w:val="both"/>
        <w:rPr>
          <w:rFonts w:cs="Arial"/>
          <w:sz w:val="24"/>
          <w:szCs w:val="24"/>
          <w:lang w:val="en-GB"/>
        </w:rPr>
      </w:pPr>
    </w:p>
    <w:p w14:paraId="7766789F" w14:textId="77777777" w:rsidR="00002EBF" w:rsidRPr="00C17484" w:rsidRDefault="00002EBF" w:rsidP="006F6A13">
      <w:pPr>
        <w:jc w:val="both"/>
        <w:rPr>
          <w:rFonts w:cs="Arial"/>
          <w:sz w:val="24"/>
          <w:szCs w:val="24"/>
          <w:lang w:val="en-GB"/>
        </w:rPr>
      </w:pPr>
    </w:p>
    <w:p w14:paraId="312E6C31" w14:textId="77777777" w:rsidR="00D43187" w:rsidRPr="00C17484" w:rsidRDefault="00D43187" w:rsidP="006F6A13">
      <w:pPr>
        <w:jc w:val="both"/>
        <w:rPr>
          <w:rFonts w:cs="Arial"/>
          <w:sz w:val="24"/>
          <w:szCs w:val="24"/>
          <w:lang w:val="en-GB"/>
        </w:rPr>
      </w:pPr>
    </w:p>
    <w:p w14:paraId="5CF9542A" w14:textId="77777777" w:rsidR="00530032" w:rsidRPr="00C17484" w:rsidRDefault="00530032" w:rsidP="006A1EA2">
      <w:pPr>
        <w:rPr>
          <w:rFonts w:cs="Arial"/>
          <w:sz w:val="24"/>
          <w:szCs w:val="24"/>
          <w:lang w:val="en-GB"/>
        </w:rPr>
      </w:pPr>
    </w:p>
    <w:p w14:paraId="641EAA38" w14:textId="77777777" w:rsidR="00530032" w:rsidRPr="00C17484" w:rsidRDefault="00530032" w:rsidP="006A1EA2">
      <w:pPr>
        <w:rPr>
          <w:rFonts w:cs="Arial"/>
          <w:sz w:val="24"/>
          <w:szCs w:val="24"/>
          <w:lang w:val="en-GB"/>
        </w:rPr>
      </w:pPr>
    </w:p>
    <w:p w14:paraId="077513D1" w14:textId="77777777" w:rsidR="00530032" w:rsidRPr="00C17484" w:rsidRDefault="00530032" w:rsidP="006A1EA2">
      <w:pPr>
        <w:rPr>
          <w:rFonts w:cs="Arial"/>
          <w:sz w:val="24"/>
          <w:szCs w:val="24"/>
          <w:lang w:val="en-GB"/>
        </w:rPr>
      </w:pPr>
    </w:p>
    <w:p w14:paraId="3185FADD" w14:textId="77777777" w:rsidR="00530032" w:rsidRPr="00C17484" w:rsidRDefault="00530032" w:rsidP="006A1EA2">
      <w:pPr>
        <w:rPr>
          <w:rFonts w:cs="Arial"/>
          <w:sz w:val="24"/>
          <w:szCs w:val="24"/>
          <w:lang w:val="en-GB"/>
        </w:rPr>
      </w:pPr>
    </w:p>
    <w:p w14:paraId="7BF5C420" w14:textId="77777777" w:rsidR="00530032" w:rsidRPr="00C17484" w:rsidRDefault="00530032" w:rsidP="006A1EA2">
      <w:pPr>
        <w:rPr>
          <w:rFonts w:cs="Arial"/>
          <w:sz w:val="24"/>
          <w:szCs w:val="24"/>
          <w:lang w:val="en-GB"/>
        </w:rPr>
      </w:pPr>
    </w:p>
    <w:p w14:paraId="1E7209A5" w14:textId="77777777" w:rsidR="00530032" w:rsidRPr="00C17484" w:rsidRDefault="00530032">
      <w:pPr>
        <w:rPr>
          <w:rFonts w:cs="Arial"/>
          <w:sz w:val="36"/>
          <w:szCs w:val="36"/>
          <w:lang w:val="en-GB"/>
        </w:rPr>
      </w:pPr>
      <w:r w:rsidRPr="00C17484">
        <w:rPr>
          <w:rFonts w:cs="Arial"/>
          <w:sz w:val="36"/>
          <w:szCs w:val="36"/>
          <w:lang w:val="en-GB"/>
        </w:rPr>
        <w:br w:type="page"/>
      </w:r>
    </w:p>
    <w:p w14:paraId="17E8C8E6" w14:textId="77777777" w:rsidR="00985122" w:rsidRPr="00C17484" w:rsidRDefault="00AC754D" w:rsidP="00AC754D">
      <w:pPr>
        <w:pStyle w:val="Heading1"/>
        <w:rPr>
          <w:rFonts w:asciiTheme="minorHAnsi" w:hAnsiTheme="minorHAnsi" w:cs="Arial"/>
          <w:b w:val="0"/>
          <w:color w:val="auto"/>
          <w:sz w:val="36"/>
          <w:szCs w:val="36"/>
          <w:lang w:val="en-GB"/>
        </w:rPr>
      </w:pPr>
      <w:bookmarkStart w:id="1" w:name="_Toc474152588"/>
      <w:r w:rsidRPr="00C17484">
        <w:rPr>
          <w:rFonts w:asciiTheme="minorHAnsi" w:hAnsiTheme="minorHAnsi" w:cs="Arial"/>
          <w:b w:val="0"/>
          <w:color w:val="auto"/>
          <w:sz w:val="36"/>
          <w:szCs w:val="36"/>
          <w:lang w:val="en-GB"/>
        </w:rPr>
        <w:lastRenderedPageBreak/>
        <w:t>V</w:t>
      </w:r>
      <w:r w:rsidR="00530032" w:rsidRPr="00C17484">
        <w:rPr>
          <w:rFonts w:asciiTheme="minorHAnsi" w:hAnsiTheme="minorHAnsi" w:cs="Arial"/>
          <w:b w:val="0"/>
          <w:color w:val="auto"/>
          <w:sz w:val="36"/>
          <w:szCs w:val="36"/>
          <w:lang w:val="en-GB"/>
        </w:rPr>
        <w:t>isio</w:t>
      </w:r>
      <w:r w:rsidR="0013020C" w:rsidRPr="00C17484">
        <w:rPr>
          <w:rFonts w:asciiTheme="minorHAnsi" w:hAnsiTheme="minorHAnsi" w:cs="Arial"/>
          <w:b w:val="0"/>
          <w:color w:val="auto"/>
          <w:sz w:val="36"/>
          <w:szCs w:val="36"/>
          <w:lang w:val="en-GB"/>
        </w:rPr>
        <w:t>n</w:t>
      </w:r>
      <w:r w:rsidR="00530032" w:rsidRPr="00C17484">
        <w:rPr>
          <w:rFonts w:asciiTheme="minorHAnsi" w:hAnsiTheme="minorHAnsi" w:cs="Arial"/>
          <w:b w:val="0"/>
          <w:color w:val="auto"/>
          <w:sz w:val="36"/>
          <w:szCs w:val="36"/>
          <w:lang w:val="en-GB"/>
        </w:rPr>
        <w:t xml:space="preserve"> 2020</w:t>
      </w:r>
      <w:bookmarkEnd w:id="1"/>
    </w:p>
    <w:p w14:paraId="586FDDBE" w14:textId="77777777" w:rsidR="006E2120" w:rsidRPr="00C17484" w:rsidRDefault="006E2120" w:rsidP="006E2120">
      <w:pPr>
        <w:rPr>
          <w:lang w:val="en-GB"/>
        </w:rPr>
      </w:pPr>
    </w:p>
    <w:p w14:paraId="569AB915" w14:textId="215F2315" w:rsidR="00B16C01" w:rsidRPr="00C17484" w:rsidRDefault="0038449F" w:rsidP="006A1EA2">
      <w:pPr>
        <w:rPr>
          <w:rFonts w:cs="Arial"/>
          <w:sz w:val="36"/>
          <w:szCs w:val="36"/>
          <w:lang w:val="en-GB"/>
        </w:rPr>
      </w:pPr>
      <w:r w:rsidRPr="00C17484">
        <w:rPr>
          <w:rFonts w:cs="Arial"/>
          <w:noProof/>
          <w:sz w:val="36"/>
          <w:szCs w:val="36"/>
          <w:lang w:val="fi-FI" w:eastAsia="fi-FI"/>
        </w:rPr>
        <mc:AlternateContent>
          <mc:Choice Requires="wpg">
            <w:drawing>
              <wp:anchor distT="0" distB="0" distL="114300" distR="114300" simplePos="0" relativeHeight="251661312" behindDoc="0" locked="0" layoutInCell="1" allowOverlap="1" wp14:anchorId="473284A2" wp14:editId="34725622">
                <wp:simplePos x="0" y="0"/>
                <wp:positionH relativeFrom="column">
                  <wp:posOffset>43180</wp:posOffset>
                </wp:positionH>
                <wp:positionV relativeFrom="paragraph">
                  <wp:posOffset>161290</wp:posOffset>
                </wp:positionV>
                <wp:extent cx="6447790" cy="5419725"/>
                <wp:effectExtent l="0" t="0" r="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7790" cy="5419725"/>
                          <a:chOff x="0" y="0"/>
                          <a:chExt cx="6447790" cy="5296395"/>
                        </a:xfrm>
                      </wpg:grpSpPr>
                      <wps:wsp>
                        <wps:cNvPr id="6" name="Rectangle 6"/>
                        <wps:cNvSpPr/>
                        <wps:spPr>
                          <a:xfrm>
                            <a:off x="0" y="0"/>
                            <a:ext cx="6447790" cy="529639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41194" y="341170"/>
                            <a:ext cx="5785485" cy="4610820"/>
                          </a:xfrm>
                          <a:prstGeom prst="rect">
                            <a:avLst/>
                          </a:prstGeom>
                          <a:solidFill>
                            <a:srgbClr val="FFFFFF"/>
                          </a:solidFill>
                          <a:ln w="9525">
                            <a:solidFill>
                              <a:srgbClr val="000000"/>
                            </a:solidFill>
                            <a:miter lim="800000"/>
                            <a:headEnd/>
                            <a:tailEnd/>
                          </a:ln>
                        </wps:spPr>
                        <wps:txbx>
                          <w:txbxContent>
                            <w:p w14:paraId="06FD1836" w14:textId="77777777" w:rsidR="00107052" w:rsidRPr="00ED38A7" w:rsidRDefault="00107052" w:rsidP="00B16C01">
                              <w:pPr>
                                <w:rPr>
                                  <w:rFonts w:cs="Arial"/>
                                  <w:sz w:val="24"/>
                                  <w:szCs w:val="24"/>
                                  <w:lang w:val="en-GB"/>
                                </w:rPr>
                              </w:pPr>
                            </w:p>
                            <w:p w14:paraId="36968677" w14:textId="77777777" w:rsidR="00107052" w:rsidRPr="00ED38A7" w:rsidRDefault="00107052" w:rsidP="00010609">
                              <w:pPr>
                                <w:spacing w:line="240" w:lineRule="auto"/>
                                <w:jc w:val="both"/>
                                <w:rPr>
                                  <w:rFonts w:cs="Arial"/>
                                  <w:sz w:val="24"/>
                                  <w:szCs w:val="24"/>
                                  <w:lang w:val="en-GB"/>
                                </w:rPr>
                              </w:pPr>
                              <w:r w:rsidRPr="00ED38A7">
                                <w:rPr>
                                  <w:lang w:val="en-GB"/>
                                </w:rPr>
                                <w:t>In 2020, language centres (LCs) and other corresponding language and communication units at universities are connected by a network that provides the</w:t>
                              </w:r>
                              <w:r w:rsidR="000C5CDB" w:rsidRPr="00ED38A7">
                                <w:rPr>
                                  <w:lang w:val="en-GB"/>
                                </w:rPr>
                                <w:t xml:space="preserve">ir staff </w:t>
                              </w:r>
                              <w:r w:rsidRPr="00ED38A7">
                                <w:rPr>
                                  <w:lang w:val="en-GB"/>
                                </w:rPr>
                                <w:t>with effective cooperation channels for developing lang</w:t>
                              </w:r>
                              <w:r w:rsidR="000C5CDB" w:rsidRPr="00ED38A7">
                                <w:rPr>
                                  <w:lang w:val="en-GB"/>
                                </w:rPr>
                                <w:t>uage and communication teaching and other activities</w:t>
                              </w:r>
                              <w:r w:rsidR="009E4716" w:rsidRPr="00ED38A7">
                                <w:rPr>
                                  <w:lang w:val="en-GB"/>
                                </w:rPr>
                                <w:t>,</w:t>
                              </w:r>
                              <w:r w:rsidRPr="00ED38A7">
                                <w:rPr>
                                  <w:lang w:val="en-GB"/>
                                </w:rPr>
                                <w:t xml:space="preserve"> a</w:t>
                              </w:r>
                              <w:r w:rsidR="000C5CDB" w:rsidRPr="00ED38A7">
                                <w:rPr>
                                  <w:lang w:val="en-GB"/>
                                </w:rPr>
                                <w:t>s well as</w:t>
                              </w:r>
                              <w:r w:rsidRPr="00ED38A7">
                                <w:rPr>
                                  <w:lang w:val="en-GB"/>
                                </w:rPr>
                                <w:t xml:space="preserve"> </w:t>
                              </w:r>
                              <w:r w:rsidR="000C5CDB" w:rsidRPr="00ED38A7">
                                <w:rPr>
                                  <w:lang w:val="en-GB"/>
                                </w:rPr>
                                <w:t xml:space="preserve">for </w:t>
                              </w:r>
                              <w:r w:rsidRPr="00ED38A7">
                                <w:rPr>
                                  <w:lang w:val="en-GB"/>
                                </w:rPr>
                                <w:t>assur</w:t>
                              </w:r>
                              <w:r w:rsidR="000C5CDB" w:rsidRPr="00ED38A7">
                                <w:rPr>
                                  <w:lang w:val="en-GB"/>
                                </w:rPr>
                                <w:t>ing their quality</w:t>
                              </w:r>
                              <w:r w:rsidRPr="00ED38A7">
                                <w:rPr>
                                  <w:lang w:val="en-GB"/>
                                </w:rPr>
                                <w:t>. This networking facilitates the use of pedagogically sound language</w:t>
                              </w:r>
                              <w:r w:rsidR="00281E36" w:rsidRPr="00ED38A7">
                                <w:rPr>
                                  <w:lang w:val="en-GB"/>
                                </w:rPr>
                                <w:t>-</w:t>
                              </w:r>
                              <w:r w:rsidRPr="00ED38A7">
                                <w:rPr>
                                  <w:lang w:val="en-GB"/>
                                </w:rPr>
                                <w:t xml:space="preserve">learning environments that are at the cutting edge of European development and take into account the needs of each individual university. The network has diverse and multidisciplinary teaching and learning practices </w:t>
                              </w:r>
                              <w:r w:rsidR="009E4716" w:rsidRPr="00ED38A7">
                                <w:rPr>
                                  <w:lang w:val="en-GB"/>
                                </w:rPr>
                                <w:t>and</w:t>
                              </w:r>
                              <w:r w:rsidRPr="00ED38A7">
                                <w:rPr>
                                  <w:lang w:val="en-GB"/>
                                </w:rPr>
                                <w:t xml:space="preserve"> materials suited to students’ changing needs.</w:t>
                              </w:r>
                            </w:p>
                            <w:p w14:paraId="47B15B92" w14:textId="4C45BE23" w:rsidR="00107052" w:rsidRPr="00ED38A7" w:rsidRDefault="00281E36" w:rsidP="00010609">
                              <w:pPr>
                                <w:spacing w:line="240" w:lineRule="auto"/>
                                <w:jc w:val="both"/>
                                <w:rPr>
                                  <w:rFonts w:cs="Arial"/>
                                  <w:sz w:val="24"/>
                                  <w:szCs w:val="24"/>
                                  <w:lang w:val="en-GB"/>
                                </w:rPr>
                              </w:pPr>
                              <w:r w:rsidRPr="00ED38A7">
                                <w:rPr>
                                  <w:lang w:val="en-GB"/>
                                </w:rPr>
                                <w:t>The l</w:t>
                              </w:r>
                              <w:r w:rsidR="00107052" w:rsidRPr="00ED38A7">
                                <w:rPr>
                                  <w:lang w:val="en-GB"/>
                                </w:rPr>
                                <w:t xml:space="preserve">anguage </w:t>
                              </w:r>
                              <w:r w:rsidRPr="00ED38A7">
                                <w:rPr>
                                  <w:lang w:val="en-GB"/>
                                </w:rPr>
                                <w:t>c</w:t>
                              </w:r>
                              <w:r w:rsidR="00107052" w:rsidRPr="00ED38A7">
                                <w:rPr>
                                  <w:lang w:val="en-GB"/>
                                </w:rPr>
                                <w:t xml:space="preserve">entres have a common understanding of quality goals and practices </w:t>
                              </w:r>
                              <w:r w:rsidRPr="00ED38A7">
                                <w:rPr>
                                  <w:lang w:val="en-GB"/>
                                </w:rPr>
                                <w:t xml:space="preserve">in </w:t>
                              </w:r>
                              <w:r w:rsidR="00107052" w:rsidRPr="00ED38A7">
                                <w:rPr>
                                  <w:lang w:val="en-GB"/>
                                </w:rPr>
                                <w:t xml:space="preserve">language and communication </w:t>
                              </w:r>
                              <w:r w:rsidRPr="00ED38A7">
                                <w:rPr>
                                  <w:lang w:val="en-GB"/>
                                </w:rPr>
                                <w:t xml:space="preserve">teaching </w:t>
                              </w:r>
                              <w:r w:rsidR="002E51FB" w:rsidRPr="00ED38A7">
                                <w:rPr>
                                  <w:lang w:val="en-GB"/>
                                </w:rPr>
                                <w:t>and</w:t>
                              </w:r>
                              <w:r w:rsidRPr="00ED38A7">
                                <w:rPr>
                                  <w:lang w:val="en-GB"/>
                                </w:rPr>
                                <w:t xml:space="preserve"> </w:t>
                              </w:r>
                              <w:r w:rsidR="000C5CDB" w:rsidRPr="00ED38A7">
                                <w:rPr>
                                  <w:lang w:val="en-GB"/>
                                </w:rPr>
                                <w:t>other activities</w:t>
                              </w:r>
                              <w:r w:rsidR="00107052" w:rsidRPr="00ED38A7">
                                <w:rPr>
                                  <w:lang w:val="en-GB"/>
                                </w:rPr>
                                <w:t>. This common understanding is based on current research, strategic goals in teaching</w:t>
                              </w:r>
                              <w:r w:rsidRPr="00ED38A7">
                                <w:rPr>
                                  <w:lang w:val="en-GB"/>
                                </w:rPr>
                                <w:t>,</w:t>
                              </w:r>
                              <w:r w:rsidR="00107052" w:rsidRPr="00ED38A7">
                                <w:rPr>
                                  <w:lang w:val="en-GB"/>
                                </w:rPr>
                                <w:t xml:space="preserve"> and national and international benchmarking. </w:t>
                              </w:r>
                              <w:r w:rsidR="00107052" w:rsidRPr="00826034">
                                <w:rPr>
                                  <w:lang w:val="en-GB"/>
                                </w:rPr>
                                <w:t>The network is a strategic planning partner for working groups and committ</w:t>
                              </w:r>
                              <w:r w:rsidR="00C951D4" w:rsidRPr="00826034">
                                <w:rPr>
                                  <w:lang w:val="en-GB"/>
                                </w:rPr>
                                <w:t>ees dealing with internationalis</w:t>
                              </w:r>
                              <w:r w:rsidR="00107052" w:rsidRPr="00826034">
                                <w:rPr>
                                  <w:lang w:val="en-GB"/>
                                </w:rPr>
                                <w:t>ation, working life</w:t>
                              </w:r>
                              <w:r w:rsidR="003F46E6" w:rsidRPr="00826034">
                                <w:rPr>
                                  <w:lang w:val="en-GB"/>
                                </w:rPr>
                                <w:t xml:space="preserve"> competences</w:t>
                              </w:r>
                              <w:r w:rsidR="00C951D4" w:rsidRPr="00826034">
                                <w:rPr>
                                  <w:lang w:val="en-GB"/>
                                </w:rPr>
                                <w:t>,</w:t>
                              </w:r>
                              <w:r w:rsidR="00107052" w:rsidRPr="00826034">
                                <w:rPr>
                                  <w:lang w:val="en-GB"/>
                                </w:rPr>
                                <w:t xml:space="preserve"> and language and communication</w:t>
                              </w:r>
                              <w:r w:rsidR="00507488" w:rsidRPr="00826034">
                                <w:rPr>
                                  <w:lang w:val="en-GB"/>
                                </w:rPr>
                                <w:t xml:space="preserve"> skills</w:t>
                              </w:r>
                              <w:r w:rsidR="00107052" w:rsidRPr="00826034">
                                <w:rPr>
                                  <w:lang w:val="en-GB"/>
                                </w:rPr>
                                <w:t>.</w:t>
                              </w:r>
                            </w:p>
                            <w:p w14:paraId="7A12CFCB" w14:textId="77777777" w:rsidR="00107052" w:rsidRPr="00ED38A7" w:rsidRDefault="00107052" w:rsidP="00010609">
                              <w:pPr>
                                <w:pStyle w:val="NormalWeb"/>
                                <w:rPr>
                                  <w:rFonts w:asciiTheme="minorHAnsi" w:hAnsiTheme="minorHAnsi"/>
                                  <w:sz w:val="22"/>
                                  <w:szCs w:val="22"/>
                                  <w:lang w:val="en-GB"/>
                                </w:rPr>
                              </w:pPr>
                              <w:r w:rsidRPr="00ED38A7">
                                <w:rPr>
                                  <w:rFonts w:asciiTheme="minorHAnsi" w:hAnsiTheme="minorHAnsi"/>
                                  <w:sz w:val="22"/>
                                  <w:szCs w:val="22"/>
                                  <w:lang w:val="en-GB"/>
                                </w:rPr>
                                <w:t xml:space="preserve">The </w:t>
                              </w:r>
                              <w:r w:rsidR="001E5FF8" w:rsidRPr="00ED38A7">
                                <w:rPr>
                                  <w:rFonts w:asciiTheme="minorHAnsi" w:hAnsiTheme="minorHAnsi"/>
                                  <w:sz w:val="22"/>
                                  <w:szCs w:val="22"/>
                                  <w:lang w:val="en-GB"/>
                                </w:rPr>
                                <w:t xml:space="preserve">language centres in the </w:t>
                              </w:r>
                              <w:r w:rsidRPr="00ED38A7">
                                <w:rPr>
                                  <w:rFonts w:asciiTheme="minorHAnsi" w:hAnsiTheme="minorHAnsi"/>
                                  <w:sz w:val="22"/>
                                  <w:szCs w:val="22"/>
                                  <w:lang w:val="en-GB"/>
                                </w:rPr>
                                <w:t xml:space="preserve">network </w:t>
                              </w:r>
                              <w:r w:rsidR="001E5FF8" w:rsidRPr="00ED38A7">
                                <w:rPr>
                                  <w:rFonts w:asciiTheme="minorHAnsi" w:hAnsiTheme="minorHAnsi"/>
                                  <w:sz w:val="22"/>
                                  <w:szCs w:val="22"/>
                                  <w:lang w:val="en-GB"/>
                                </w:rPr>
                                <w:t>conduct</w:t>
                              </w:r>
                              <w:r w:rsidRPr="00ED38A7">
                                <w:rPr>
                                  <w:rFonts w:asciiTheme="minorHAnsi" w:hAnsiTheme="minorHAnsi"/>
                                  <w:sz w:val="22"/>
                                  <w:szCs w:val="22"/>
                                  <w:lang w:val="en-GB"/>
                                </w:rPr>
                                <w:t xml:space="preserve"> research that supports teaching</w:t>
                              </w:r>
                              <w:r w:rsidR="001E5FF8" w:rsidRPr="00ED38A7">
                                <w:rPr>
                                  <w:rFonts w:asciiTheme="minorHAnsi" w:hAnsiTheme="minorHAnsi"/>
                                  <w:sz w:val="22"/>
                                  <w:szCs w:val="22"/>
                                  <w:lang w:val="en-GB"/>
                                </w:rPr>
                                <w:t>. They have</w:t>
                              </w:r>
                              <w:r w:rsidRPr="00ED38A7">
                                <w:rPr>
                                  <w:rFonts w:asciiTheme="minorHAnsi" w:hAnsiTheme="minorHAnsi"/>
                                  <w:sz w:val="22"/>
                                  <w:szCs w:val="22"/>
                                  <w:lang w:val="en-GB"/>
                                </w:rPr>
                                <w:t xml:space="preserve"> external fu</w:t>
                              </w:r>
                              <w:r w:rsidR="001E5FF8" w:rsidRPr="00ED38A7">
                                <w:rPr>
                                  <w:rFonts w:asciiTheme="minorHAnsi" w:hAnsiTheme="minorHAnsi"/>
                                  <w:sz w:val="22"/>
                                  <w:szCs w:val="22"/>
                                  <w:lang w:val="en-GB"/>
                                </w:rPr>
                                <w:t>nding for projects and research as well as good</w:t>
                              </w:r>
                              <w:r w:rsidRPr="00ED38A7">
                                <w:rPr>
                                  <w:rFonts w:asciiTheme="minorHAnsi" w:hAnsiTheme="minorHAnsi"/>
                                  <w:sz w:val="22"/>
                                  <w:szCs w:val="22"/>
                                  <w:lang w:val="en-GB"/>
                                </w:rPr>
                                <w:t xml:space="preserve"> connect</w:t>
                              </w:r>
                              <w:r w:rsidR="001E5FF8" w:rsidRPr="00ED38A7">
                                <w:rPr>
                                  <w:rFonts w:asciiTheme="minorHAnsi" w:hAnsiTheme="minorHAnsi"/>
                                  <w:sz w:val="22"/>
                                  <w:szCs w:val="22"/>
                                  <w:lang w:val="en-GB"/>
                                </w:rPr>
                                <w:t xml:space="preserve">ions </w:t>
                              </w:r>
                              <w:r w:rsidRPr="00ED38A7">
                                <w:rPr>
                                  <w:rFonts w:asciiTheme="minorHAnsi" w:hAnsiTheme="minorHAnsi"/>
                                  <w:sz w:val="22"/>
                                  <w:szCs w:val="22"/>
                                  <w:lang w:val="en-GB"/>
                                </w:rPr>
                                <w:t xml:space="preserve">to representatives of the working community. </w:t>
                              </w:r>
                              <w:r w:rsidR="00C5592D" w:rsidRPr="00C5592D">
                                <w:rPr>
                                  <w:rFonts w:asciiTheme="minorHAnsi" w:hAnsiTheme="minorHAnsi" w:cs="Tahoma"/>
                                  <w:color w:val="000000"/>
                                  <w:sz w:val="22"/>
                                  <w:szCs w:val="22"/>
                                </w:rPr>
                                <w:t>The network is managed in an active, systematic and forward-looking manner</w:t>
                              </w:r>
                              <w:r w:rsidRPr="00C5592D">
                                <w:rPr>
                                  <w:rFonts w:asciiTheme="minorHAnsi" w:hAnsiTheme="minorHAnsi"/>
                                  <w:sz w:val="22"/>
                                  <w:szCs w:val="22"/>
                                  <w:lang w:val="en-GB"/>
                                </w:rPr>
                                <w:t>.</w:t>
                              </w:r>
                              <w:r w:rsidRPr="00ED38A7">
                                <w:rPr>
                                  <w:rFonts w:asciiTheme="minorHAnsi" w:hAnsiTheme="minorHAnsi"/>
                                  <w:sz w:val="22"/>
                                  <w:szCs w:val="22"/>
                                  <w:lang w:val="en-GB"/>
                                </w:rPr>
                                <w:t xml:space="preserve"> It is a nationally and internationally known and respected expert body</w:t>
                              </w:r>
                              <w:r w:rsidR="001E5FF8" w:rsidRPr="00ED38A7">
                                <w:rPr>
                                  <w:rFonts w:asciiTheme="minorHAnsi" w:hAnsiTheme="minorHAnsi"/>
                                  <w:sz w:val="22"/>
                                  <w:szCs w:val="22"/>
                                  <w:lang w:val="en-GB"/>
                                </w:rPr>
                                <w:t xml:space="preserve"> whose activities promote the development of its member LCs.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73284A2" id="Group 9" o:spid="_x0000_s1026" style="position:absolute;margin-left:3.4pt;margin-top:12.7pt;width:507.7pt;height:426.75pt;z-index:251661312" coordsize="64477,52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">
                <v:rect id="Rectangle 6" o:spid="_x0000_s1027" style="position:absolute;width:64477;height:52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" fillcolor="#c6d9f1 [671]" strokecolor="#243f60 [1604]" strokeweight="2pt"/>
                <v:shapetype id="_x0000_t202" coordsize="21600,21600" o:spt="202" path="m,l,21600r21600,l21600,xe">
                  <v:stroke joinstyle="miter"/>
                  <v:path gradientshapeok="t" o:connecttype="rect"/>
                </v:shapetype>
                <v:shape id="Text Box 2" o:spid="_x0000_s1028" type="#_x0000_t202" style="position:absolute;left:3411;top:3411;width:57855;height:46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06FD1836" w14:textId="77777777" w:rsidR="00107052" w:rsidRPr="00ED38A7" w:rsidRDefault="00107052" w:rsidP="00B16C01">
                        <w:pPr>
                          <w:rPr>
                            <w:rFonts w:cs="Arial"/>
                            <w:sz w:val="24"/>
                            <w:szCs w:val="24"/>
                            <w:lang w:val="en-GB"/>
                          </w:rPr>
                        </w:pPr>
                      </w:p>
                      <w:p w14:paraId="36968677" w14:textId="77777777" w:rsidR="00107052" w:rsidRPr="00ED38A7" w:rsidRDefault="00107052" w:rsidP="00010609">
                        <w:pPr>
                          <w:spacing w:line="240" w:lineRule="auto"/>
                          <w:jc w:val="both"/>
                          <w:rPr>
                            <w:rFonts w:cs="Arial"/>
                            <w:sz w:val="24"/>
                            <w:szCs w:val="24"/>
                            <w:lang w:val="en-GB"/>
                          </w:rPr>
                        </w:pPr>
                        <w:r w:rsidRPr="00ED38A7">
                          <w:rPr>
                            <w:lang w:val="en-GB"/>
                          </w:rPr>
                          <w:t>In 2020, language centres (LCs) and other corresponding language and communication units at universities are connected by a network that provides the</w:t>
                        </w:r>
                        <w:r w:rsidR="000C5CDB" w:rsidRPr="00ED38A7">
                          <w:rPr>
                            <w:lang w:val="en-GB"/>
                          </w:rPr>
                          <w:t xml:space="preserve">ir staff </w:t>
                        </w:r>
                        <w:r w:rsidRPr="00ED38A7">
                          <w:rPr>
                            <w:lang w:val="en-GB"/>
                          </w:rPr>
                          <w:t>with effective cooperation channels for developing lang</w:t>
                        </w:r>
                        <w:r w:rsidR="000C5CDB" w:rsidRPr="00ED38A7">
                          <w:rPr>
                            <w:lang w:val="en-GB"/>
                          </w:rPr>
                          <w:t>uage and communication teaching and other activities</w:t>
                        </w:r>
                        <w:r w:rsidR="009E4716" w:rsidRPr="00ED38A7">
                          <w:rPr>
                            <w:lang w:val="en-GB"/>
                          </w:rPr>
                          <w:t>,</w:t>
                        </w:r>
                        <w:r w:rsidRPr="00ED38A7">
                          <w:rPr>
                            <w:lang w:val="en-GB"/>
                          </w:rPr>
                          <w:t xml:space="preserve"> a</w:t>
                        </w:r>
                        <w:r w:rsidR="000C5CDB" w:rsidRPr="00ED38A7">
                          <w:rPr>
                            <w:lang w:val="en-GB"/>
                          </w:rPr>
                          <w:t>s well as</w:t>
                        </w:r>
                        <w:r w:rsidRPr="00ED38A7">
                          <w:rPr>
                            <w:lang w:val="en-GB"/>
                          </w:rPr>
                          <w:t xml:space="preserve"> </w:t>
                        </w:r>
                        <w:r w:rsidR="000C5CDB" w:rsidRPr="00ED38A7">
                          <w:rPr>
                            <w:lang w:val="en-GB"/>
                          </w:rPr>
                          <w:t xml:space="preserve">for </w:t>
                        </w:r>
                        <w:r w:rsidRPr="00ED38A7">
                          <w:rPr>
                            <w:lang w:val="en-GB"/>
                          </w:rPr>
                          <w:t>assur</w:t>
                        </w:r>
                        <w:r w:rsidR="000C5CDB" w:rsidRPr="00ED38A7">
                          <w:rPr>
                            <w:lang w:val="en-GB"/>
                          </w:rPr>
                          <w:t>ing their quality</w:t>
                        </w:r>
                        <w:r w:rsidRPr="00ED38A7">
                          <w:rPr>
                            <w:lang w:val="en-GB"/>
                          </w:rPr>
                          <w:t>. This networking facilitates the use of pedagogically sound language</w:t>
                        </w:r>
                        <w:r w:rsidR="00281E36" w:rsidRPr="00ED38A7">
                          <w:rPr>
                            <w:lang w:val="en-GB"/>
                          </w:rPr>
                          <w:t>-</w:t>
                        </w:r>
                        <w:r w:rsidRPr="00ED38A7">
                          <w:rPr>
                            <w:lang w:val="en-GB"/>
                          </w:rPr>
                          <w:t xml:space="preserve">learning environments that are at the cutting edge of European development and take into account the needs of each individual university. The network has diverse and multidisciplinary teaching and learning practices </w:t>
                        </w:r>
                        <w:r w:rsidR="009E4716" w:rsidRPr="00ED38A7">
                          <w:rPr>
                            <w:lang w:val="en-GB"/>
                          </w:rPr>
                          <w:t>and</w:t>
                        </w:r>
                        <w:r w:rsidRPr="00ED38A7">
                          <w:rPr>
                            <w:lang w:val="en-GB"/>
                          </w:rPr>
                          <w:t xml:space="preserve"> materials suited to students’ changing needs.</w:t>
                        </w:r>
                      </w:p>
                      <w:p w14:paraId="47B15B92" w14:textId="4C45BE23" w:rsidR="00107052" w:rsidRPr="00ED38A7" w:rsidRDefault="00281E36" w:rsidP="00010609">
                        <w:pPr>
                          <w:spacing w:line="240" w:lineRule="auto"/>
                          <w:jc w:val="both"/>
                          <w:rPr>
                            <w:rFonts w:cs="Arial"/>
                            <w:sz w:val="24"/>
                            <w:szCs w:val="24"/>
                            <w:lang w:val="en-GB"/>
                          </w:rPr>
                        </w:pPr>
                        <w:r w:rsidRPr="00ED38A7">
                          <w:rPr>
                            <w:lang w:val="en-GB"/>
                          </w:rPr>
                          <w:t>The l</w:t>
                        </w:r>
                        <w:r w:rsidR="00107052" w:rsidRPr="00ED38A7">
                          <w:rPr>
                            <w:lang w:val="en-GB"/>
                          </w:rPr>
                          <w:t xml:space="preserve">anguage </w:t>
                        </w:r>
                        <w:r w:rsidRPr="00ED38A7">
                          <w:rPr>
                            <w:lang w:val="en-GB"/>
                          </w:rPr>
                          <w:t>c</w:t>
                        </w:r>
                        <w:r w:rsidR="00107052" w:rsidRPr="00ED38A7">
                          <w:rPr>
                            <w:lang w:val="en-GB"/>
                          </w:rPr>
                          <w:t xml:space="preserve">entres have a common understanding of quality goals and practices </w:t>
                        </w:r>
                        <w:r w:rsidRPr="00ED38A7">
                          <w:rPr>
                            <w:lang w:val="en-GB"/>
                          </w:rPr>
                          <w:t xml:space="preserve">in </w:t>
                        </w:r>
                        <w:r w:rsidR="00107052" w:rsidRPr="00ED38A7">
                          <w:rPr>
                            <w:lang w:val="en-GB"/>
                          </w:rPr>
                          <w:t xml:space="preserve">language and communication </w:t>
                        </w:r>
                        <w:r w:rsidRPr="00ED38A7">
                          <w:rPr>
                            <w:lang w:val="en-GB"/>
                          </w:rPr>
                          <w:t xml:space="preserve">teaching </w:t>
                        </w:r>
                        <w:r w:rsidR="002E51FB" w:rsidRPr="00ED38A7">
                          <w:rPr>
                            <w:lang w:val="en-GB"/>
                          </w:rPr>
                          <w:t>and</w:t>
                        </w:r>
                        <w:r w:rsidRPr="00ED38A7">
                          <w:rPr>
                            <w:lang w:val="en-GB"/>
                          </w:rPr>
                          <w:t xml:space="preserve"> </w:t>
                        </w:r>
                        <w:r w:rsidR="000C5CDB" w:rsidRPr="00ED38A7">
                          <w:rPr>
                            <w:lang w:val="en-GB"/>
                          </w:rPr>
                          <w:t>other activities</w:t>
                        </w:r>
                        <w:r w:rsidR="00107052" w:rsidRPr="00ED38A7">
                          <w:rPr>
                            <w:lang w:val="en-GB"/>
                          </w:rPr>
                          <w:t>. This common understanding is based on current research, strategic goals in teaching</w:t>
                        </w:r>
                        <w:r w:rsidRPr="00ED38A7">
                          <w:rPr>
                            <w:lang w:val="en-GB"/>
                          </w:rPr>
                          <w:t>,</w:t>
                        </w:r>
                        <w:r w:rsidR="00107052" w:rsidRPr="00ED38A7">
                          <w:rPr>
                            <w:lang w:val="en-GB"/>
                          </w:rPr>
                          <w:t xml:space="preserve"> and national and international benchmarking. </w:t>
                        </w:r>
                        <w:r w:rsidR="00107052" w:rsidRPr="00826034">
                          <w:rPr>
                            <w:lang w:val="en-GB"/>
                          </w:rPr>
                          <w:t>The network is a strategic planning partner for working groups and committ</w:t>
                        </w:r>
                        <w:r w:rsidR="00C951D4" w:rsidRPr="00826034">
                          <w:rPr>
                            <w:lang w:val="en-GB"/>
                          </w:rPr>
                          <w:t>ees dealing with internationalis</w:t>
                        </w:r>
                        <w:r w:rsidR="00107052" w:rsidRPr="00826034">
                          <w:rPr>
                            <w:lang w:val="en-GB"/>
                          </w:rPr>
                          <w:t>ation, working life</w:t>
                        </w:r>
                        <w:r w:rsidR="003F46E6" w:rsidRPr="00826034">
                          <w:rPr>
                            <w:lang w:val="en-GB"/>
                          </w:rPr>
                          <w:t xml:space="preserve"> competences</w:t>
                        </w:r>
                        <w:r w:rsidR="00C951D4" w:rsidRPr="00826034">
                          <w:rPr>
                            <w:lang w:val="en-GB"/>
                          </w:rPr>
                          <w:t>,</w:t>
                        </w:r>
                        <w:r w:rsidR="00107052" w:rsidRPr="00826034">
                          <w:rPr>
                            <w:lang w:val="en-GB"/>
                          </w:rPr>
                          <w:t xml:space="preserve"> and language and communication</w:t>
                        </w:r>
                        <w:r w:rsidR="00507488" w:rsidRPr="00826034">
                          <w:rPr>
                            <w:lang w:val="en-GB"/>
                          </w:rPr>
                          <w:t xml:space="preserve"> skills</w:t>
                        </w:r>
                        <w:r w:rsidR="00107052" w:rsidRPr="00826034">
                          <w:rPr>
                            <w:lang w:val="en-GB"/>
                          </w:rPr>
                          <w:t>.</w:t>
                        </w:r>
                      </w:p>
                      <w:p w14:paraId="7A12CFCB" w14:textId="77777777" w:rsidR="00107052" w:rsidRPr="00ED38A7" w:rsidRDefault="00107052" w:rsidP="00010609">
                        <w:pPr>
                          <w:pStyle w:val="NormalWeb"/>
                          <w:rPr>
                            <w:rFonts w:asciiTheme="minorHAnsi" w:hAnsiTheme="minorHAnsi"/>
                            <w:sz w:val="22"/>
                            <w:szCs w:val="22"/>
                            <w:lang w:val="en-GB"/>
                          </w:rPr>
                        </w:pPr>
                        <w:r w:rsidRPr="00ED38A7">
                          <w:rPr>
                            <w:rFonts w:asciiTheme="minorHAnsi" w:hAnsiTheme="minorHAnsi"/>
                            <w:sz w:val="22"/>
                            <w:szCs w:val="22"/>
                            <w:lang w:val="en-GB"/>
                          </w:rPr>
                          <w:t xml:space="preserve">The </w:t>
                        </w:r>
                        <w:r w:rsidR="001E5FF8" w:rsidRPr="00ED38A7">
                          <w:rPr>
                            <w:rFonts w:asciiTheme="minorHAnsi" w:hAnsiTheme="minorHAnsi"/>
                            <w:sz w:val="22"/>
                            <w:szCs w:val="22"/>
                            <w:lang w:val="en-GB"/>
                          </w:rPr>
                          <w:t xml:space="preserve">language centres in the </w:t>
                        </w:r>
                        <w:r w:rsidRPr="00ED38A7">
                          <w:rPr>
                            <w:rFonts w:asciiTheme="minorHAnsi" w:hAnsiTheme="minorHAnsi"/>
                            <w:sz w:val="22"/>
                            <w:szCs w:val="22"/>
                            <w:lang w:val="en-GB"/>
                          </w:rPr>
                          <w:t xml:space="preserve">network </w:t>
                        </w:r>
                        <w:r w:rsidR="001E5FF8" w:rsidRPr="00ED38A7">
                          <w:rPr>
                            <w:rFonts w:asciiTheme="minorHAnsi" w:hAnsiTheme="minorHAnsi"/>
                            <w:sz w:val="22"/>
                            <w:szCs w:val="22"/>
                            <w:lang w:val="en-GB"/>
                          </w:rPr>
                          <w:t>conduct</w:t>
                        </w:r>
                        <w:r w:rsidRPr="00ED38A7">
                          <w:rPr>
                            <w:rFonts w:asciiTheme="minorHAnsi" w:hAnsiTheme="minorHAnsi"/>
                            <w:sz w:val="22"/>
                            <w:szCs w:val="22"/>
                            <w:lang w:val="en-GB"/>
                          </w:rPr>
                          <w:t xml:space="preserve"> research that supports teaching</w:t>
                        </w:r>
                        <w:r w:rsidR="001E5FF8" w:rsidRPr="00ED38A7">
                          <w:rPr>
                            <w:rFonts w:asciiTheme="minorHAnsi" w:hAnsiTheme="minorHAnsi"/>
                            <w:sz w:val="22"/>
                            <w:szCs w:val="22"/>
                            <w:lang w:val="en-GB"/>
                          </w:rPr>
                          <w:t>. They have</w:t>
                        </w:r>
                        <w:r w:rsidRPr="00ED38A7">
                          <w:rPr>
                            <w:rFonts w:asciiTheme="minorHAnsi" w:hAnsiTheme="minorHAnsi"/>
                            <w:sz w:val="22"/>
                            <w:szCs w:val="22"/>
                            <w:lang w:val="en-GB"/>
                          </w:rPr>
                          <w:t xml:space="preserve"> external fu</w:t>
                        </w:r>
                        <w:r w:rsidR="001E5FF8" w:rsidRPr="00ED38A7">
                          <w:rPr>
                            <w:rFonts w:asciiTheme="minorHAnsi" w:hAnsiTheme="minorHAnsi"/>
                            <w:sz w:val="22"/>
                            <w:szCs w:val="22"/>
                            <w:lang w:val="en-GB"/>
                          </w:rPr>
                          <w:t>nding for projects and research as well as good</w:t>
                        </w:r>
                        <w:r w:rsidRPr="00ED38A7">
                          <w:rPr>
                            <w:rFonts w:asciiTheme="minorHAnsi" w:hAnsiTheme="minorHAnsi"/>
                            <w:sz w:val="22"/>
                            <w:szCs w:val="22"/>
                            <w:lang w:val="en-GB"/>
                          </w:rPr>
                          <w:t xml:space="preserve"> connect</w:t>
                        </w:r>
                        <w:r w:rsidR="001E5FF8" w:rsidRPr="00ED38A7">
                          <w:rPr>
                            <w:rFonts w:asciiTheme="minorHAnsi" w:hAnsiTheme="minorHAnsi"/>
                            <w:sz w:val="22"/>
                            <w:szCs w:val="22"/>
                            <w:lang w:val="en-GB"/>
                          </w:rPr>
                          <w:t xml:space="preserve">ions </w:t>
                        </w:r>
                        <w:r w:rsidRPr="00ED38A7">
                          <w:rPr>
                            <w:rFonts w:asciiTheme="minorHAnsi" w:hAnsiTheme="minorHAnsi"/>
                            <w:sz w:val="22"/>
                            <w:szCs w:val="22"/>
                            <w:lang w:val="en-GB"/>
                          </w:rPr>
                          <w:t xml:space="preserve">to representatives of the working community. </w:t>
                        </w:r>
                        <w:r w:rsidR="00C5592D" w:rsidRPr="00C5592D">
                          <w:rPr>
                            <w:rFonts w:asciiTheme="minorHAnsi" w:hAnsiTheme="minorHAnsi" w:cs="Tahoma"/>
                            <w:color w:val="000000"/>
                            <w:sz w:val="22"/>
                            <w:szCs w:val="22"/>
                          </w:rPr>
                          <w:t>The network is managed in an active, systematic and forward-looking manner</w:t>
                        </w:r>
                        <w:r w:rsidRPr="00C5592D">
                          <w:rPr>
                            <w:rFonts w:asciiTheme="minorHAnsi" w:hAnsiTheme="minorHAnsi"/>
                            <w:sz w:val="22"/>
                            <w:szCs w:val="22"/>
                            <w:lang w:val="en-GB"/>
                          </w:rPr>
                          <w:t>.</w:t>
                        </w:r>
                        <w:r w:rsidRPr="00ED38A7">
                          <w:rPr>
                            <w:rFonts w:asciiTheme="minorHAnsi" w:hAnsiTheme="minorHAnsi"/>
                            <w:sz w:val="22"/>
                            <w:szCs w:val="22"/>
                            <w:lang w:val="en-GB"/>
                          </w:rPr>
                          <w:t xml:space="preserve"> It is a nationally and internationally known and respected expert body</w:t>
                        </w:r>
                        <w:r w:rsidR="001E5FF8" w:rsidRPr="00ED38A7">
                          <w:rPr>
                            <w:rFonts w:asciiTheme="minorHAnsi" w:hAnsiTheme="minorHAnsi"/>
                            <w:sz w:val="22"/>
                            <w:szCs w:val="22"/>
                            <w:lang w:val="en-GB"/>
                          </w:rPr>
                          <w:t xml:space="preserve"> whose activities promote the development of its member LCs.</w:t>
                        </w:r>
                      </w:p>
                    </w:txbxContent>
                  </v:textbox>
                </v:shape>
              </v:group>
            </w:pict>
          </mc:Fallback>
        </mc:AlternateContent>
      </w:r>
    </w:p>
    <w:p w14:paraId="08BB4C86" w14:textId="77777777" w:rsidR="00B16C01" w:rsidRPr="00C17484" w:rsidRDefault="00B16C01" w:rsidP="006A1EA2">
      <w:pPr>
        <w:rPr>
          <w:rFonts w:cs="Arial"/>
          <w:sz w:val="36"/>
          <w:szCs w:val="36"/>
          <w:lang w:val="en-GB"/>
        </w:rPr>
      </w:pPr>
    </w:p>
    <w:p w14:paraId="147367C1" w14:textId="77777777" w:rsidR="00B16C01" w:rsidRPr="00C17484" w:rsidRDefault="00B16C01" w:rsidP="006A1EA2">
      <w:pPr>
        <w:rPr>
          <w:rFonts w:cs="Arial"/>
          <w:sz w:val="36"/>
          <w:szCs w:val="36"/>
          <w:lang w:val="en-GB"/>
        </w:rPr>
      </w:pPr>
    </w:p>
    <w:p w14:paraId="2A601DFF" w14:textId="77777777" w:rsidR="00B16C01" w:rsidRPr="00C17484" w:rsidRDefault="00B16C01" w:rsidP="006A1EA2">
      <w:pPr>
        <w:rPr>
          <w:rFonts w:cs="Arial"/>
          <w:sz w:val="36"/>
          <w:szCs w:val="36"/>
          <w:lang w:val="en-GB"/>
        </w:rPr>
      </w:pPr>
    </w:p>
    <w:p w14:paraId="446B9308" w14:textId="77777777" w:rsidR="00B16C01" w:rsidRPr="00C17484" w:rsidRDefault="00B16C01" w:rsidP="006A1EA2">
      <w:pPr>
        <w:rPr>
          <w:rFonts w:cs="Arial"/>
          <w:sz w:val="36"/>
          <w:szCs w:val="36"/>
          <w:lang w:val="en-GB"/>
        </w:rPr>
      </w:pPr>
    </w:p>
    <w:p w14:paraId="6DF47A1D" w14:textId="77777777" w:rsidR="00B16C01" w:rsidRPr="00C17484" w:rsidRDefault="00B16C01" w:rsidP="006A1EA2">
      <w:pPr>
        <w:rPr>
          <w:rFonts w:cs="Arial"/>
          <w:sz w:val="36"/>
          <w:szCs w:val="36"/>
          <w:lang w:val="en-GB"/>
        </w:rPr>
      </w:pPr>
    </w:p>
    <w:p w14:paraId="56FD8D11" w14:textId="77777777" w:rsidR="00B16C01" w:rsidRPr="00C17484" w:rsidRDefault="00B16C01" w:rsidP="006A1EA2">
      <w:pPr>
        <w:rPr>
          <w:rFonts w:cs="Arial"/>
          <w:sz w:val="36"/>
          <w:szCs w:val="36"/>
          <w:lang w:val="en-GB"/>
        </w:rPr>
      </w:pPr>
    </w:p>
    <w:p w14:paraId="5819999E" w14:textId="77777777" w:rsidR="00B16C01" w:rsidRPr="00C17484" w:rsidRDefault="00B16C01" w:rsidP="006A1EA2">
      <w:pPr>
        <w:rPr>
          <w:rFonts w:cs="Arial"/>
          <w:sz w:val="36"/>
          <w:szCs w:val="36"/>
          <w:lang w:val="en-GB"/>
        </w:rPr>
      </w:pPr>
    </w:p>
    <w:p w14:paraId="6927376F" w14:textId="77777777" w:rsidR="00B16C01" w:rsidRPr="00C17484" w:rsidRDefault="00B16C01" w:rsidP="006A1EA2">
      <w:pPr>
        <w:rPr>
          <w:rFonts w:cs="Arial"/>
          <w:sz w:val="36"/>
          <w:szCs w:val="36"/>
          <w:lang w:val="en-GB"/>
        </w:rPr>
      </w:pPr>
    </w:p>
    <w:p w14:paraId="208692E4" w14:textId="77777777" w:rsidR="00B16C01" w:rsidRPr="00C17484" w:rsidRDefault="00B16C01" w:rsidP="006A1EA2">
      <w:pPr>
        <w:rPr>
          <w:rFonts w:cs="Arial"/>
          <w:sz w:val="36"/>
          <w:szCs w:val="36"/>
          <w:lang w:val="en-GB"/>
        </w:rPr>
      </w:pPr>
    </w:p>
    <w:p w14:paraId="65BDE814" w14:textId="77777777" w:rsidR="006A1EA2" w:rsidRPr="00C17484" w:rsidRDefault="006A1EA2" w:rsidP="006A1EA2">
      <w:pPr>
        <w:rPr>
          <w:rFonts w:cs="Arial"/>
          <w:sz w:val="36"/>
          <w:szCs w:val="36"/>
          <w:lang w:val="en-GB"/>
        </w:rPr>
      </w:pPr>
    </w:p>
    <w:p w14:paraId="417D2A65" w14:textId="77777777" w:rsidR="00985122" w:rsidRPr="00C17484" w:rsidRDefault="00985122" w:rsidP="00985122">
      <w:pPr>
        <w:rPr>
          <w:rFonts w:cs="Arial"/>
          <w:sz w:val="36"/>
          <w:szCs w:val="36"/>
          <w:lang w:val="en-GB"/>
        </w:rPr>
      </w:pPr>
    </w:p>
    <w:p w14:paraId="79D04A71" w14:textId="77777777" w:rsidR="00B16C01" w:rsidRPr="00C17484" w:rsidRDefault="00B16C01">
      <w:pPr>
        <w:rPr>
          <w:rFonts w:cs="Arial"/>
          <w:sz w:val="36"/>
          <w:szCs w:val="36"/>
          <w:lang w:val="en-GB"/>
        </w:rPr>
      </w:pPr>
      <w:r w:rsidRPr="00C17484">
        <w:rPr>
          <w:rFonts w:cs="Arial"/>
          <w:sz w:val="36"/>
          <w:szCs w:val="36"/>
          <w:lang w:val="en-GB"/>
        </w:rPr>
        <w:br w:type="page"/>
      </w:r>
    </w:p>
    <w:p w14:paraId="46C4C484" w14:textId="77777777" w:rsidR="00985122" w:rsidRPr="00C17484" w:rsidRDefault="005E34D3" w:rsidP="00AC754D">
      <w:pPr>
        <w:pStyle w:val="Heading1"/>
        <w:rPr>
          <w:rFonts w:asciiTheme="minorHAnsi" w:hAnsiTheme="minorHAnsi" w:cs="Arial"/>
          <w:b w:val="0"/>
          <w:color w:val="auto"/>
          <w:sz w:val="36"/>
          <w:szCs w:val="36"/>
          <w:lang w:val="en-GB"/>
        </w:rPr>
      </w:pPr>
      <w:bookmarkStart w:id="2" w:name="_Toc474152589"/>
      <w:r w:rsidRPr="00C17484">
        <w:rPr>
          <w:rFonts w:asciiTheme="minorHAnsi" w:hAnsiTheme="minorHAnsi" w:cs="Arial"/>
          <w:b w:val="0"/>
          <w:color w:val="auto"/>
          <w:sz w:val="36"/>
          <w:szCs w:val="36"/>
          <w:lang w:val="en-GB"/>
        </w:rPr>
        <w:lastRenderedPageBreak/>
        <w:t>1</w:t>
      </w:r>
      <w:r w:rsidR="00985122" w:rsidRPr="00C17484">
        <w:rPr>
          <w:rFonts w:asciiTheme="minorHAnsi" w:hAnsiTheme="minorHAnsi" w:cs="Arial"/>
          <w:b w:val="0"/>
          <w:color w:val="auto"/>
          <w:sz w:val="36"/>
          <w:szCs w:val="36"/>
          <w:lang w:val="en-GB"/>
        </w:rPr>
        <w:t xml:space="preserve">. </w:t>
      </w:r>
      <w:r w:rsidR="00FA0494" w:rsidRPr="00C17484">
        <w:rPr>
          <w:rFonts w:asciiTheme="minorHAnsi" w:hAnsiTheme="minorHAnsi" w:cs="Arial"/>
          <w:b w:val="0"/>
          <w:color w:val="auto"/>
          <w:sz w:val="36"/>
          <w:szCs w:val="36"/>
          <w:lang w:val="en-GB"/>
        </w:rPr>
        <w:t>FINELC’s g</w:t>
      </w:r>
      <w:r w:rsidR="006163C1" w:rsidRPr="00C17484">
        <w:rPr>
          <w:rFonts w:asciiTheme="minorHAnsi" w:hAnsiTheme="minorHAnsi" w:cs="Arial"/>
          <w:b w:val="0"/>
          <w:color w:val="auto"/>
          <w:sz w:val="36"/>
          <w:szCs w:val="36"/>
          <w:lang w:val="en-GB"/>
        </w:rPr>
        <w:t>eneral goals</w:t>
      </w:r>
      <w:bookmarkEnd w:id="2"/>
      <w:r w:rsidR="006163C1" w:rsidRPr="00C17484">
        <w:rPr>
          <w:rFonts w:asciiTheme="minorHAnsi" w:hAnsiTheme="minorHAnsi" w:cs="Arial"/>
          <w:b w:val="0"/>
          <w:color w:val="auto"/>
          <w:sz w:val="36"/>
          <w:szCs w:val="36"/>
          <w:lang w:val="en-GB"/>
        </w:rPr>
        <w:t xml:space="preserve"> </w:t>
      </w:r>
    </w:p>
    <w:p w14:paraId="05B3D259" w14:textId="77777777" w:rsidR="00AC754D" w:rsidRPr="00C17484" w:rsidRDefault="00AC754D" w:rsidP="00AC754D">
      <w:pPr>
        <w:rPr>
          <w:lang w:val="en-GB"/>
        </w:rPr>
      </w:pPr>
    </w:p>
    <w:p w14:paraId="5E99645E" w14:textId="77777777" w:rsidR="00D479A3" w:rsidRPr="00C17484" w:rsidRDefault="00D65986" w:rsidP="00D43686">
      <w:pPr>
        <w:autoSpaceDE w:val="0"/>
        <w:autoSpaceDN w:val="0"/>
        <w:adjustRightInd w:val="0"/>
        <w:spacing w:after="0" w:line="240" w:lineRule="auto"/>
        <w:rPr>
          <w:rFonts w:cs="Arial"/>
          <w:sz w:val="24"/>
          <w:szCs w:val="24"/>
          <w:lang w:val="en-GB"/>
        </w:rPr>
      </w:pPr>
      <w:r w:rsidRPr="00C17484">
        <w:rPr>
          <w:rFonts w:cs="Arial"/>
          <w:sz w:val="24"/>
          <w:szCs w:val="24"/>
          <w:lang w:val="en-GB"/>
        </w:rPr>
        <w:t>To develop its activities, FINELC has set a number of goals</w:t>
      </w:r>
      <w:r w:rsidR="009E3389" w:rsidRPr="00C17484">
        <w:rPr>
          <w:rFonts w:cs="Arial"/>
          <w:sz w:val="24"/>
          <w:szCs w:val="24"/>
          <w:lang w:val="en-GB"/>
        </w:rPr>
        <w:t xml:space="preserve"> defined in</w:t>
      </w:r>
      <w:r w:rsidRPr="00C17484">
        <w:rPr>
          <w:rFonts w:cs="Arial"/>
          <w:sz w:val="24"/>
          <w:szCs w:val="24"/>
          <w:lang w:val="en-GB"/>
        </w:rPr>
        <w:t xml:space="preserve"> discussions</w:t>
      </w:r>
      <w:r w:rsidR="00FA0494" w:rsidRPr="00C17484">
        <w:rPr>
          <w:rFonts w:cs="Arial"/>
          <w:sz w:val="24"/>
          <w:szCs w:val="24"/>
          <w:lang w:val="en-GB"/>
        </w:rPr>
        <w:t xml:space="preserve"> </w:t>
      </w:r>
      <w:r w:rsidRPr="00C17484">
        <w:rPr>
          <w:rFonts w:cs="Arial"/>
          <w:sz w:val="24"/>
          <w:szCs w:val="24"/>
          <w:lang w:val="en-GB"/>
        </w:rPr>
        <w:t xml:space="preserve">between its strategic committee and Executive Group in 2012. The discussions focused on </w:t>
      </w:r>
      <w:r w:rsidR="009E3389" w:rsidRPr="00C17484">
        <w:rPr>
          <w:rFonts w:cs="Arial"/>
          <w:sz w:val="24"/>
          <w:szCs w:val="24"/>
          <w:lang w:val="en-GB"/>
        </w:rPr>
        <w:t xml:space="preserve">the </w:t>
      </w:r>
      <w:r w:rsidRPr="00C17484">
        <w:rPr>
          <w:rFonts w:cs="Arial"/>
          <w:sz w:val="24"/>
          <w:szCs w:val="24"/>
          <w:lang w:val="en-GB"/>
        </w:rPr>
        <w:t xml:space="preserve">development needs </w:t>
      </w:r>
      <w:r w:rsidR="009E3389" w:rsidRPr="00C17484">
        <w:rPr>
          <w:rFonts w:cs="Arial"/>
          <w:sz w:val="24"/>
          <w:szCs w:val="24"/>
          <w:lang w:val="en-GB"/>
        </w:rPr>
        <w:t xml:space="preserve">identified </w:t>
      </w:r>
      <w:r w:rsidRPr="00C17484">
        <w:rPr>
          <w:rFonts w:cs="Arial"/>
          <w:sz w:val="24"/>
          <w:szCs w:val="24"/>
          <w:lang w:val="en-GB"/>
        </w:rPr>
        <w:t xml:space="preserve">by the Executive Group </w:t>
      </w:r>
      <w:r w:rsidR="009E3389" w:rsidRPr="00C17484">
        <w:rPr>
          <w:rFonts w:cs="Arial"/>
          <w:sz w:val="24"/>
          <w:szCs w:val="24"/>
          <w:lang w:val="en-GB"/>
        </w:rPr>
        <w:t xml:space="preserve">based on the </w:t>
      </w:r>
      <w:r w:rsidRPr="00C17484">
        <w:rPr>
          <w:rFonts w:cs="Arial"/>
          <w:sz w:val="24"/>
          <w:szCs w:val="24"/>
          <w:lang w:val="en-GB"/>
        </w:rPr>
        <w:t xml:space="preserve">strengths and weaknesses </w:t>
      </w:r>
      <w:r w:rsidR="009E3389" w:rsidRPr="00C17484">
        <w:rPr>
          <w:rFonts w:cs="Arial"/>
          <w:sz w:val="24"/>
          <w:szCs w:val="24"/>
          <w:lang w:val="en-GB"/>
        </w:rPr>
        <w:t>recognised and acknowledged in the</w:t>
      </w:r>
      <w:r w:rsidRPr="00C17484">
        <w:rPr>
          <w:rFonts w:cs="Arial"/>
          <w:sz w:val="24"/>
          <w:szCs w:val="24"/>
          <w:lang w:val="en-GB"/>
        </w:rPr>
        <w:t xml:space="preserve"> December 2011 Executive Group meeting.</w:t>
      </w:r>
      <w:r w:rsidR="00451E18" w:rsidRPr="00C17484">
        <w:rPr>
          <w:rFonts w:cs="Arial"/>
          <w:sz w:val="24"/>
          <w:szCs w:val="24"/>
          <w:lang w:val="en-GB"/>
        </w:rPr>
        <w:t xml:space="preserve"> </w:t>
      </w:r>
      <w:r w:rsidR="00CE0ABB" w:rsidRPr="00C17484">
        <w:rPr>
          <w:rFonts w:cs="Arial"/>
          <w:sz w:val="24"/>
          <w:szCs w:val="24"/>
          <w:lang w:val="en-GB"/>
        </w:rPr>
        <w:t>T</w:t>
      </w:r>
      <w:r w:rsidRPr="00C17484">
        <w:rPr>
          <w:rFonts w:cs="Arial"/>
          <w:sz w:val="24"/>
          <w:szCs w:val="24"/>
          <w:lang w:val="en-GB"/>
        </w:rPr>
        <w:t xml:space="preserve">he goals have been specified and updated in </w:t>
      </w:r>
      <w:r w:rsidR="00D43187" w:rsidRPr="00C17484">
        <w:rPr>
          <w:rFonts w:cs="Arial"/>
          <w:sz w:val="24"/>
          <w:szCs w:val="24"/>
          <w:lang w:val="en-GB"/>
        </w:rPr>
        <w:t>2015,</w:t>
      </w:r>
      <w:r w:rsidR="00CE0ABB" w:rsidRPr="00C17484">
        <w:rPr>
          <w:rFonts w:cs="Arial"/>
          <w:sz w:val="24"/>
          <w:szCs w:val="24"/>
          <w:lang w:val="en-GB"/>
        </w:rPr>
        <w:t xml:space="preserve"> 2016</w:t>
      </w:r>
      <w:r w:rsidRPr="00C17484">
        <w:rPr>
          <w:rFonts w:cs="Arial"/>
          <w:sz w:val="24"/>
          <w:szCs w:val="24"/>
          <w:lang w:val="en-GB"/>
        </w:rPr>
        <w:t xml:space="preserve"> and</w:t>
      </w:r>
      <w:r w:rsidR="00D43187" w:rsidRPr="00C17484">
        <w:rPr>
          <w:rFonts w:cs="Arial"/>
          <w:sz w:val="24"/>
          <w:szCs w:val="24"/>
          <w:lang w:val="en-GB"/>
        </w:rPr>
        <w:t xml:space="preserve"> 2017</w:t>
      </w:r>
      <w:r w:rsidR="00CE0ABB" w:rsidRPr="00C17484">
        <w:rPr>
          <w:rFonts w:cs="Arial"/>
          <w:sz w:val="24"/>
          <w:szCs w:val="24"/>
          <w:lang w:val="en-GB"/>
        </w:rPr>
        <w:t>.</w:t>
      </w:r>
      <w:r w:rsidR="00CE0ABB" w:rsidRPr="00C17484">
        <w:rPr>
          <w:rFonts w:cs="Arial"/>
          <w:color w:val="FF0000"/>
          <w:sz w:val="24"/>
          <w:szCs w:val="24"/>
          <w:lang w:val="en-GB"/>
        </w:rPr>
        <w:t xml:space="preserve"> </w:t>
      </w:r>
      <w:r w:rsidR="009E7443" w:rsidRPr="00C17484">
        <w:rPr>
          <w:rFonts w:cs="Arial"/>
          <w:sz w:val="24"/>
          <w:szCs w:val="24"/>
          <w:lang w:val="en-GB"/>
        </w:rPr>
        <w:t>T</w:t>
      </w:r>
      <w:r w:rsidR="009757AF" w:rsidRPr="00C17484">
        <w:rPr>
          <w:rFonts w:cs="Arial"/>
          <w:sz w:val="24"/>
          <w:szCs w:val="24"/>
          <w:lang w:val="en-GB"/>
        </w:rPr>
        <w:t xml:space="preserve">he need to redefine the goals has increased in the past few years particularly </w:t>
      </w:r>
      <w:r w:rsidR="00D479A3" w:rsidRPr="00C17484">
        <w:rPr>
          <w:rFonts w:cs="Arial"/>
          <w:sz w:val="24"/>
          <w:szCs w:val="24"/>
          <w:lang w:val="en-GB"/>
        </w:rPr>
        <w:t>because of</w:t>
      </w:r>
      <w:r w:rsidR="009757AF" w:rsidRPr="00C17484">
        <w:rPr>
          <w:rFonts w:cs="Arial"/>
          <w:sz w:val="24"/>
          <w:szCs w:val="24"/>
          <w:lang w:val="en-GB"/>
        </w:rPr>
        <w:t xml:space="preserve"> </w:t>
      </w:r>
      <w:r w:rsidR="00D479A3" w:rsidRPr="00C17484">
        <w:rPr>
          <w:rFonts w:cs="Arial"/>
          <w:sz w:val="24"/>
          <w:szCs w:val="24"/>
          <w:lang w:val="en-GB"/>
        </w:rPr>
        <w:t xml:space="preserve">the </w:t>
      </w:r>
      <w:r w:rsidR="009757AF" w:rsidRPr="00C17484">
        <w:rPr>
          <w:rFonts w:cs="Arial"/>
          <w:sz w:val="24"/>
          <w:szCs w:val="24"/>
          <w:lang w:val="en-GB"/>
        </w:rPr>
        <w:t>changes in the Finnish university system</w:t>
      </w:r>
      <w:r w:rsidR="009B42FE" w:rsidRPr="00C17484">
        <w:rPr>
          <w:rFonts w:cs="Arial"/>
          <w:sz w:val="24"/>
          <w:szCs w:val="24"/>
          <w:lang w:val="en-GB"/>
        </w:rPr>
        <w:t xml:space="preserve"> and the resultant pressure to change t</w:t>
      </w:r>
      <w:r w:rsidR="009757AF" w:rsidRPr="00C17484">
        <w:rPr>
          <w:rFonts w:cs="Arial"/>
          <w:sz w:val="24"/>
          <w:szCs w:val="24"/>
          <w:lang w:val="en-GB"/>
        </w:rPr>
        <w:t>he role, tasks and operating culture of language centres</w:t>
      </w:r>
      <w:r w:rsidR="000E6657" w:rsidRPr="00C17484">
        <w:rPr>
          <w:rFonts w:cs="Arial"/>
          <w:sz w:val="24"/>
          <w:szCs w:val="24"/>
          <w:lang w:val="en-GB"/>
        </w:rPr>
        <w:t>.</w:t>
      </w:r>
      <w:r w:rsidR="008F0B68" w:rsidRPr="00C17484">
        <w:rPr>
          <w:rFonts w:cs="Arial"/>
          <w:sz w:val="24"/>
          <w:szCs w:val="24"/>
          <w:lang w:val="en-GB"/>
        </w:rPr>
        <w:t xml:space="preserve"> </w:t>
      </w:r>
      <w:r w:rsidR="00D43686" w:rsidRPr="00C17484">
        <w:rPr>
          <w:rFonts w:cs="Arial"/>
          <w:sz w:val="24"/>
          <w:szCs w:val="24"/>
          <w:lang w:val="en-GB"/>
        </w:rPr>
        <w:t xml:space="preserve">A joint action plan is </w:t>
      </w:r>
      <w:r w:rsidR="00D479A3" w:rsidRPr="00C17484">
        <w:rPr>
          <w:rFonts w:cs="Arial"/>
          <w:sz w:val="24"/>
          <w:szCs w:val="24"/>
          <w:lang w:val="en-GB"/>
        </w:rPr>
        <w:t>a</w:t>
      </w:r>
      <w:r w:rsidR="00D43686" w:rsidRPr="00C17484">
        <w:rPr>
          <w:rFonts w:cs="Arial"/>
          <w:sz w:val="24"/>
          <w:szCs w:val="24"/>
          <w:lang w:val="en-GB"/>
        </w:rPr>
        <w:t xml:space="preserve"> tool for </w:t>
      </w:r>
      <w:r w:rsidR="00D479A3" w:rsidRPr="00C17484">
        <w:rPr>
          <w:rFonts w:cs="Arial"/>
          <w:sz w:val="24"/>
          <w:szCs w:val="24"/>
          <w:lang w:val="en-GB"/>
        </w:rPr>
        <w:t>reacting to the pressures</w:t>
      </w:r>
      <w:r w:rsidR="008F0B68" w:rsidRPr="00C17484">
        <w:rPr>
          <w:rFonts w:cs="Arial"/>
          <w:sz w:val="24"/>
          <w:szCs w:val="24"/>
          <w:lang w:val="en-GB"/>
        </w:rPr>
        <w:t>.</w:t>
      </w:r>
    </w:p>
    <w:p w14:paraId="3DAC414A" w14:textId="77777777" w:rsidR="00D43686" w:rsidRPr="00C17484" w:rsidRDefault="00D43686" w:rsidP="00D43686">
      <w:pPr>
        <w:autoSpaceDE w:val="0"/>
        <w:autoSpaceDN w:val="0"/>
        <w:adjustRightInd w:val="0"/>
        <w:spacing w:after="0" w:line="240" w:lineRule="auto"/>
        <w:rPr>
          <w:rFonts w:cs="Arial"/>
          <w:sz w:val="24"/>
          <w:szCs w:val="24"/>
          <w:lang w:val="en-GB"/>
        </w:rPr>
      </w:pPr>
      <w:r w:rsidRPr="00C17484">
        <w:rPr>
          <w:rFonts w:cs="Arial"/>
          <w:sz w:val="24"/>
          <w:szCs w:val="24"/>
          <w:lang w:val="en-GB"/>
        </w:rPr>
        <w:t xml:space="preserve"> </w:t>
      </w:r>
    </w:p>
    <w:p w14:paraId="1451973E" w14:textId="77777777" w:rsidR="00CE23F8" w:rsidRPr="00C17484" w:rsidRDefault="00C837AB" w:rsidP="00D43686">
      <w:pPr>
        <w:autoSpaceDE w:val="0"/>
        <w:autoSpaceDN w:val="0"/>
        <w:adjustRightInd w:val="0"/>
        <w:spacing w:after="0" w:line="240" w:lineRule="auto"/>
        <w:rPr>
          <w:rFonts w:cs="Arial"/>
          <w:sz w:val="24"/>
          <w:szCs w:val="24"/>
          <w:lang w:val="en-GB"/>
        </w:rPr>
      </w:pPr>
      <w:r w:rsidRPr="00C17484">
        <w:rPr>
          <w:rFonts w:cs="Arial"/>
          <w:sz w:val="24"/>
          <w:szCs w:val="24"/>
          <w:lang w:val="en-GB"/>
        </w:rPr>
        <w:t>FINELC’</w:t>
      </w:r>
      <w:r w:rsidR="00D43686" w:rsidRPr="00C17484">
        <w:rPr>
          <w:rFonts w:cs="Arial"/>
          <w:sz w:val="24"/>
          <w:szCs w:val="24"/>
          <w:lang w:val="en-GB"/>
        </w:rPr>
        <w:t>s general goals pertaining to internal and external activities are presented in Figure 1.</w:t>
      </w:r>
    </w:p>
    <w:p w14:paraId="1923D375" w14:textId="77777777" w:rsidR="00C837AB" w:rsidRPr="00C17484" w:rsidRDefault="00C837AB" w:rsidP="00D43686">
      <w:pPr>
        <w:autoSpaceDE w:val="0"/>
        <w:autoSpaceDN w:val="0"/>
        <w:adjustRightInd w:val="0"/>
        <w:spacing w:after="0" w:line="240" w:lineRule="auto"/>
        <w:rPr>
          <w:rFonts w:cs="Arial"/>
          <w:sz w:val="24"/>
          <w:szCs w:val="24"/>
          <w:lang w:val="en-GB"/>
        </w:rPr>
      </w:pPr>
    </w:p>
    <w:p w14:paraId="0E73F03F" w14:textId="77777777" w:rsidR="00C837AB" w:rsidRPr="00C17484" w:rsidRDefault="00C837AB" w:rsidP="00D43686">
      <w:pPr>
        <w:autoSpaceDE w:val="0"/>
        <w:autoSpaceDN w:val="0"/>
        <w:adjustRightInd w:val="0"/>
        <w:spacing w:after="0" w:line="240" w:lineRule="auto"/>
        <w:rPr>
          <w:rFonts w:cs="Arial"/>
          <w:sz w:val="24"/>
          <w:szCs w:val="24"/>
          <w:lang w:val="en-GB"/>
        </w:rPr>
      </w:pPr>
    </w:p>
    <w:p w14:paraId="10D451F8" w14:textId="77777777" w:rsidR="006A1EA2" w:rsidRPr="00C17484" w:rsidRDefault="006A1EA2" w:rsidP="006A1EA2">
      <w:pPr>
        <w:rPr>
          <w:rFonts w:cs="Arial"/>
          <w:sz w:val="24"/>
          <w:szCs w:val="24"/>
          <w:lang w:val="en-GB"/>
        </w:rPr>
      </w:pPr>
      <w:r w:rsidRPr="00C17484">
        <w:rPr>
          <w:rFonts w:cs="Arial"/>
          <w:noProof/>
          <w:sz w:val="24"/>
          <w:szCs w:val="24"/>
          <w:lang w:val="fi-FI" w:eastAsia="fi-FI"/>
        </w:rPr>
        <w:drawing>
          <wp:inline distT="0" distB="0" distL="0" distR="0" wp14:anchorId="78171B6E" wp14:editId="29845056">
            <wp:extent cx="6027420" cy="3162300"/>
            <wp:effectExtent l="57150" t="38100" r="4953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C594999" w14:textId="77777777" w:rsidR="00722410" w:rsidRPr="00C17484" w:rsidRDefault="00D43686" w:rsidP="00722410">
      <w:pPr>
        <w:rPr>
          <w:rFonts w:cs="Arial"/>
          <w:i/>
          <w:sz w:val="20"/>
          <w:szCs w:val="20"/>
          <w:lang w:val="en-GB"/>
        </w:rPr>
      </w:pPr>
      <w:r w:rsidRPr="00C17484">
        <w:rPr>
          <w:rFonts w:cs="Arial"/>
          <w:i/>
          <w:sz w:val="20"/>
          <w:szCs w:val="20"/>
          <w:lang w:val="en-GB"/>
        </w:rPr>
        <w:t>Figure</w:t>
      </w:r>
      <w:r w:rsidR="00722410" w:rsidRPr="00C17484">
        <w:rPr>
          <w:rFonts w:cs="Arial"/>
          <w:i/>
          <w:sz w:val="20"/>
          <w:szCs w:val="20"/>
          <w:lang w:val="en-GB"/>
        </w:rPr>
        <w:t xml:space="preserve"> 1. </w:t>
      </w:r>
      <w:r w:rsidRPr="00C17484">
        <w:rPr>
          <w:rFonts w:cs="Arial"/>
          <w:i/>
          <w:sz w:val="20"/>
          <w:szCs w:val="20"/>
          <w:lang w:val="en-GB"/>
        </w:rPr>
        <w:t xml:space="preserve">FINELC’s </w:t>
      </w:r>
      <w:r w:rsidR="00FA0494" w:rsidRPr="00C17484">
        <w:rPr>
          <w:rFonts w:cs="Arial"/>
          <w:i/>
          <w:sz w:val="20"/>
          <w:szCs w:val="20"/>
          <w:lang w:val="en-GB"/>
        </w:rPr>
        <w:t xml:space="preserve">general </w:t>
      </w:r>
      <w:r w:rsidRPr="00C17484">
        <w:rPr>
          <w:rFonts w:cs="Arial"/>
          <w:i/>
          <w:sz w:val="20"/>
          <w:szCs w:val="20"/>
          <w:lang w:val="en-GB"/>
        </w:rPr>
        <w:t>goals</w:t>
      </w:r>
    </w:p>
    <w:p w14:paraId="48693664" w14:textId="77777777" w:rsidR="000F0E8F" w:rsidRPr="00C17484" w:rsidRDefault="000F0E8F" w:rsidP="004F7429">
      <w:pPr>
        <w:autoSpaceDE w:val="0"/>
        <w:autoSpaceDN w:val="0"/>
        <w:adjustRightInd w:val="0"/>
        <w:spacing w:after="0" w:line="240" w:lineRule="auto"/>
        <w:rPr>
          <w:rFonts w:cs="Arial"/>
          <w:sz w:val="24"/>
          <w:szCs w:val="24"/>
          <w:lang w:val="en-GB"/>
        </w:rPr>
      </w:pPr>
    </w:p>
    <w:p w14:paraId="075882EF" w14:textId="77777777" w:rsidR="000F0E8F" w:rsidRPr="00C17484" w:rsidRDefault="000F0E8F" w:rsidP="004F7429">
      <w:pPr>
        <w:autoSpaceDE w:val="0"/>
        <w:autoSpaceDN w:val="0"/>
        <w:adjustRightInd w:val="0"/>
        <w:spacing w:after="0" w:line="240" w:lineRule="auto"/>
        <w:rPr>
          <w:rFonts w:cs="Arial"/>
          <w:sz w:val="24"/>
          <w:szCs w:val="24"/>
          <w:lang w:val="en-GB"/>
        </w:rPr>
      </w:pPr>
    </w:p>
    <w:p w14:paraId="69A3ADD0" w14:textId="77777777" w:rsidR="007E0946" w:rsidRPr="00C17484" w:rsidRDefault="004F7429" w:rsidP="004F7429">
      <w:pPr>
        <w:autoSpaceDE w:val="0"/>
        <w:autoSpaceDN w:val="0"/>
        <w:adjustRightInd w:val="0"/>
        <w:spacing w:after="0" w:line="240" w:lineRule="auto"/>
        <w:rPr>
          <w:rFonts w:cs="Arial"/>
          <w:sz w:val="24"/>
          <w:szCs w:val="24"/>
          <w:lang w:val="en-GB"/>
        </w:rPr>
      </w:pPr>
      <w:r w:rsidRPr="00C17484">
        <w:rPr>
          <w:rFonts w:cs="Arial"/>
          <w:sz w:val="24"/>
          <w:szCs w:val="24"/>
          <w:lang w:val="en-GB"/>
        </w:rPr>
        <w:t xml:space="preserve">The Executive Group of FINELC has selected three of the above-mentioned goals as spearhead objectives </w:t>
      </w:r>
      <w:r w:rsidR="009A1B67" w:rsidRPr="00C17484">
        <w:rPr>
          <w:rFonts w:cs="Arial"/>
          <w:sz w:val="24"/>
          <w:szCs w:val="24"/>
          <w:lang w:val="en-GB"/>
        </w:rPr>
        <w:t>(</w:t>
      </w:r>
      <w:r w:rsidRPr="00C17484">
        <w:rPr>
          <w:rFonts w:cs="Arial"/>
          <w:sz w:val="24"/>
          <w:szCs w:val="24"/>
          <w:lang w:val="en-GB"/>
        </w:rPr>
        <w:t>Figure</w:t>
      </w:r>
      <w:r w:rsidR="009A1B67" w:rsidRPr="00C17484">
        <w:rPr>
          <w:rFonts w:cs="Arial"/>
          <w:sz w:val="24"/>
          <w:szCs w:val="24"/>
          <w:lang w:val="en-GB"/>
        </w:rPr>
        <w:t xml:space="preserve"> 2)</w:t>
      </w:r>
      <w:r w:rsidR="007E0946" w:rsidRPr="00C17484">
        <w:rPr>
          <w:rFonts w:cs="Arial"/>
          <w:sz w:val="24"/>
          <w:szCs w:val="24"/>
          <w:lang w:val="en-GB"/>
        </w:rPr>
        <w:t>:</w:t>
      </w:r>
    </w:p>
    <w:p w14:paraId="474FFE19" w14:textId="77777777" w:rsidR="00043D8A" w:rsidRPr="00C17484" w:rsidRDefault="009A1B67" w:rsidP="00043D8A">
      <w:pPr>
        <w:jc w:val="both"/>
        <w:rPr>
          <w:rFonts w:cs="Arial"/>
          <w:sz w:val="24"/>
          <w:szCs w:val="24"/>
          <w:lang w:val="en-GB"/>
        </w:rPr>
      </w:pPr>
      <w:r w:rsidRPr="00C17484">
        <w:rPr>
          <w:rFonts w:cs="Arial"/>
          <w:noProof/>
          <w:sz w:val="24"/>
          <w:szCs w:val="24"/>
          <w:lang w:val="fi-FI" w:eastAsia="fi-FI"/>
        </w:rPr>
        <w:lastRenderedPageBreak/>
        <w:drawing>
          <wp:inline distT="0" distB="0" distL="0" distR="0" wp14:anchorId="540AB301" wp14:editId="39821D4F">
            <wp:extent cx="5486400" cy="3200400"/>
            <wp:effectExtent l="0" t="5715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2D3D062" w14:textId="77777777" w:rsidR="009A1B67" w:rsidRPr="00C17484" w:rsidRDefault="008B56B7" w:rsidP="009A1B67">
      <w:pPr>
        <w:rPr>
          <w:rFonts w:cs="Arial"/>
          <w:i/>
          <w:sz w:val="20"/>
          <w:szCs w:val="20"/>
          <w:lang w:val="en-GB"/>
        </w:rPr>
      </w:pPr>
      <w:r w:rsidRPr="00C17484">
        <w:rPr>
          <w:rFonts w:cs="Arial"/>
          <w:i/>
          <w:sz w:val="20"/>
          <w:szCs w:val="20"/>
          <w:lang w:val="en-GB"/>
        </w:rPr>
        <w:t>Figure</w:t>
      </w:r>
      <w:r w:rsidR="009A1B67" w:rsidRPr="00C17484">
        <w:rPr>
          <w:rFonts w:cs="Arial"/>
          <w:i/>
          <w:sz w:val="20"/>
          <w:szCs w:val="20"/>
          <w:lang w:val="en-GB"/>
        </w:rPr>
        <w:t xml:space="preserve"> 2. </w:t>
      </w:r>
      <w:r w:rsidRPr="00C17484">
        <w:rPr>
          <w:rFonts w:cs="Arial"/>
          <w:i/>
          <w:sz w:val="20"/>
          <w:szCs w:val="20"/>
          <w:lang w:val="en-GB"/>
        </w:rPr>
        <w:t>FINELC’s spearhead objectives</w:t>
      </w:r>
    </w:p>
    <w:p w14:paraId="72EE2E7E" w14:textId="77777777" w:rsidR="00434837" w:rsidRPr="00C17484" w:rsidRDefault="00434837" w:rsidP="00F5286D">
      <w:pPr>
        <w:spacing w:line="240" w:lineRule="auto"/>
        <w:jc w:val="both"/>
        <w:rPr>
          <w:rFonts w:cs="Arial"/>
          <w:sz w:val="24"/>
          <w:szCs w:val="24"/>
          <w:lang w:val="en-GB"/>
        </w:rPr>
      </w:pPr>
    </w:p>
    <w:p w14:paraId="367A9162" w14:textId="77777777" w:rsidR="00A23E67" w:rsidRPr="00C17484" w:rsidRDefault="00586296" w:rsidP="00F5286D">
      <w:pPr>
        <w:spacing w:line="240" w:lineRule="auto"/>
        <w:jc w:val="both"/>
        <w:rPr>
          <w:rFonts w:cs="Arial"/>
          <w:sz w:val="24"/>
          <w:szCs w:val="24"/>
          <w:lang w:val="en-GB"/>
        </w:rPr>
      </w:pPr>
      <w:r w:rsidRPr="00C17484">
        <w:rPr>
          <w:rFonts w:cs="Arial"/>
          <w:sz w:val="24"/>
          <w:szCs w:val="24"/>
          <w:lang w:val="en-GB"/>
        </w:rPr>
        <w:t>Research-based development of teaching and learn</w:t>
      </w:r>
      <w:r w:rsidR="00F35AC9" w:rsidRPr="00C17484">
        <w:rPr>
          <w:rFonts w:cs="Arial"/>
          <w:sz w:val="24"/>
          <w:szCs w:val="24"/>
          <w:lang w:val="en-GB"/>
        </w:rPr>
        <w:t>ing</w:t>
      </w:r>
      <w:r w:rsidRPr="00C17484">
        <w:rPr>
          <w:rFonts w:cs="Arial"/>
          <w:sz w:val="24"/>
          <w:szCs w:val="24"/>
          <w:lang w:val="en-GB"/>
        </w:rPr>
        <w:t xml:space="preserve"> is a</w:t>
      </w:r>
      <w:r w:rsidR="000834A6" w:rsidRPr="00C17484">
        <w:rPr>
          <w:rFonts w:cs="Arial"/>
          <w:sz w:val="24"/>
          <w:szCs w:val="24"/>
          <w:lang w:val="en-GB"/>
        </w:rPr>
        <w:t>n indispensable</w:t>
      </w:r>
      <w:r w:rsidRPr="00C17484">
        <w:rPr>
          <w:rFonts w:cs="Arial"/>
          <w:sz w:val="24"/>
          <w:szCs w:val="24"/>
          <w:lang w:val="en-GB"/>
        </w:rPr>
        <w:t xml:space="preserve"> success factor </w:t>
      </w:r>
      <w:r w:rsidR="00F42F04" w:rsidRPr="00C17484">
        <w:rPr>
          <w:rFonts w:cs="Arial"/>
          <w:sz w:val="24"/>
          <w:szCs w:val="24"/>
          <w:lang w:val="en-GB"/>
        </w:rPr>
        <w:t>for</w:t>
      </w:r>
      <w:r w:rsidRPr="00C17484">
        <w:rPr>
          <w:rFonts w:cs="Arial"/>
          <w:sz w:val="24"/>
          <w:szCs w:val="24"/>
          <w:lang w:val="en-GB"/>
        </w:rPr>
        <w:t xml:space="preserve"> language centres</w:t>
      </w:r>
      <w:r w:rsidR="008C1AE8" w:rsidRPr="00C17484">
        <w:rPr>
          <w:rFonts w:cs="Arial"/>
          <w:sz w:val="24"/>
          <w:szCs w:val="24"/>
          <w:lang w:val="en-GB"/>
        </w:rPr>
        <w:t xml:space="preserve">. </w:t>
      </w:r>
      <w:r w:rsidR="00F35AC9" w:rsidRPr="00C17484">
        <w:rPr>
          <w:rFonts w:cs="Arial"/>
          <w:sz w:val="24"/>
          <w:szCs w:val="24"/>
          <w:lang w:val="en-GB"/>
        </w:rPr>
        <w:t>Teaching at language centres, just like any other university teaching, must be based on the latest research</w:t>
      </w:r>
      <w:r w:rsidR="00F04158" w:rsidRPr="00C17484">
        <w:rPr>
          <w:rFonts w:cs="Arial"/>
          <w:sz w:val="24"/>
          <w:szCs w:val="24"/>
          <w:lang w:val="en-GB"/>
        </w:rPr>
        <w:t xml:space="preserve">. </w:t>
      </w:r>
      <w:r w:rsidR="00F35AC9" w:rsidRPr="00C17484">
        <w:rPr>
          <w:rFonts w:cs="Arial"/>
          <w:sz w:val="24"/>
          <w:szCs w:val="24"/>
          <w:lang w:val="en-GB"/>
        </w:rPr>
        <w:t>A shared understanding and definition of research conducted at language centres</w:t>
      </w:r>
      <w:r w:rsidR="00F04158" w:rsidRPr="00C17484">
        <w:rPr>
          <w:rFonts w:cs="Arial"/>
          <w:sz w:val="24"/>
          <w:szCs w:val="24"/>
          <w:lang w:val="en-GB"/>
        </w:rPr>
        <w:t xml:space="preserve"> </w:t>
      </w:r>
      <w:r w:rsidR="00F35AC9" w:rsidRPr="00C17484">
        <w:rPr>
          <w:rFonts w:cs="Arial"/>
          <w:sz w:val="24"/>
          <w:szCs w:val="24"/>
          <w:lang w:val="en-GB"/>
        </w:rPr>
        <w:t>is an essential part of this objective</w:t>
      </w:r>
      <w:r w:rsidR="00F04158" w:rsidRPr="00C17484">
        <w:rPr>
          <w:rFonts w:cs="Arial"/>
          <w:sz w:val="24"/>
          <w:szCs w:val="24"/>
          <w:lang w:val="en-GB"/>
        </w:rPr>
        <w:t>.</w:t>
      </w:r>
    </w:p>
    <w:p w14:paraId="17282EF3" w14:textId="77777777" w:rsidR="00ED3CEA" w:rsidRPr="00C17484" w:rsidRDefault="00586296" w:rsidP="000834A6">
      <w:pPr>
        <w:autoSpaceDE w:val="0"/>
        <w:autoSpaceDN w:val="0"/>
        <w:adjustRightInd w:val="0"/>
        <w:spacing w:after="0" w:line="240" w:lineRule="auto"/>
        <w:rPr>
          <w:rFonts w:cs="Arial"/>
          <w:sz w:val="24"/>
          <w:szCs w:val="24"/>
          <w:lang w:val="en-GB"/>
        </w:rPr>
      </w:pPr>
      <w:r w:rsidRPr="00C17484">
        <w:rPr>
          <w:rFonts w:cs="Arial"/>
          <w:sz w:val="24"/>
          <w:szCs w:val="24"/>
          <w:lang w:val="en-GB"/>
        </w:rPr>
        <w:t>Internationalisation is an overarching objective of the Finnish higher education system.</w:t>
      </w:r>
      <w:r w:rsidR="000834A6" w:rsidRPr="00C17484">
        <w:rPr>
          <w:rFonts w:cs="Arial"/>
          <w:sz w:val="24"/>
          <w:szCs w:val="24"/>
          <w:lang w:val="en-GB"/>
        </w:rPr>
        <w:t xml:space="preserve"> </w:t>
      </w:r>
      <w:r w:rsidR="00F35AC9" w:rsidRPr="00C17484">
        <w:rPr>
          <w:rFonts w:cs="Arial"/>
          <w:sz w:val="24"/>
          <w:szCs w:val="24"/>
          <w:lang w:val="en-GB"/>
        </w:rPr>
        <w:t>From the pe</w:t>
      </w:r>
      <w:r w:rsidR="00456C64" w:rsidRPr="00C17484">
        <w:rPr>
          <w:rFonts w:cs="Arial"/>
          <w:sz w:val="24"/>
          <w:szCs w:val="24"/>
          <w:lang w:val="en-GB"/>
        </w:rPr>
        <w:t>r</w:t>
      </w:r>
      <w:r w:rsidR="00F35AC9" w:rsidRPr="00C17484">
        <w:rPr>
          <w:rFonts w:cs="Arial"/>
          <w:sz w:val="24"/>
          <w:szCs w:val="24"/>
          <w:lang w:val="en-GB"/>
        </w:rPr>
        <w:t xml:space="preserve">spective of FINELC, internationalisation </w:t>
      </w:r>
      <w:r w:rsidR="000834A6" w:rsidRPr="00C17484">
        <w:rPr>
          <w:rFonts w:cs="Arial"/>
          <w:sz w:val="24"/>
          <w:szCs w:val="24"/>
          <w:lang w:val="en-GB"/>
        </w:rPr>
        <w:t>implies</w:t>
      </w:r>
      <w:r w:rsidR="00F35AC9" w:rsidRPr="00C17484">
        <w:rPr>
          <w:rFonts w:cs="Arial"/>
          <w:sz w:val="24"/>
          <w:szCs w:val="24"/>
          <w:lang w:val="en-GB"/>
        </w:rPr>
        <w:t xml:space="preserve"> participation and influencing in the European </w:t>
      </w:r>
      <w:r w:rsidR="00456C64" w:rsidRPr="00C17484">
        <w:rPr>
          <w:rFonts w:cs="Arial"/>
          <w:sz w:val="24"/>
          <w:szCs w:val="24"/>
          <w:lang w:val="en-GB"/>
        </w:rPr>
        <w:t>Confederation of Language Centres in Higher Education (</w:t>
      </w:r>
      <w:r w:rsidR="004B17C3" w:rsidRPr="00C17484">
        <w:rPr>
          <w:rFonts w:cs="Arial"/>
          <w:sz w:val="24"/>
          <w:szCs w:val="24"/>
          <w:lang w:val="en-GB"/>
        </w:rPr>
        <w:t>CercleS</w:t>
      </w:r>
      <w:r w:rsidR="00456C64" w:rsidRPr="00C17484">
        <w:rPr>
          <w:rFonts w:cs="Arial"/>
          <w:sz w:val="24"/>
          <w:szCs w:val="24"/>
          <w:lang w:val="en-GB"/>
        </w:rPr>
        <w:t>)</w:t>
      </w:r>
      <w:r w:rsidR="00F35AC9" w:rsidRPr="00C17484">
        <w:rPr>
          <w:rFonts w:cs="Arial"/>
          <w:sz w:val="24"/>
          <w:szCs w:val="24"/>
          <w:lang w:val="en-GB"/>
        </w:rPr>
        <w:t xml:space="preserve"> </w:t>
      </w:r>
      <w:r w:rsidR="00456C64" w:rsidRPr="00C17484">
        <w:rPr>
          <w:rFonts w:cs="Arial"/>
          <w:sz w:val="24"/>
          <w:szCs w:val="24"/>
          <w:lang w:val="en-GB"/>
        </w:rPr>
        <w:t>and promotion of the visibility and networking of the member language centres</w:t>
      </w:r>
      <w:r w:rsidR="000957CC" w:rsidRPr="00C17484">
        <w:rPr>
          <w:rFonts w:cs="Arial"/>
          <w:sz w:val="24"/>
          <w:szCs w:val="24"/>
          <w:lang w:val="en-GB"/>
        </w:rPr>
        <w:t>.</w:t>
      </w:r>
    </w:p>
    <w:p w14:paraId="7B9DEBA7" w14:textId="77777777" w:rsidR="000834A6" w:rsidRPr="00C17484" w:rsidRDefault="000834A6" w:rsidP="000834A6">
      <w:pPr>
        <w:autoSpaceDE w:val="0"/>
        <w:autoSpaceDN w:val="0"/>
        <w:adjustRightInd w:val="0"/>
        <w:spacing w:after="0" w:line="240" w:lineRule="auto"/>
        <w:rPr>
          <w:rFonts w:cs="Arial"/>
          <w:sz w:val="24"/>
          <w:szCs w:val="24"/>
          <w:lang w:val="en-GB"/>
        </w:rPr>
      </w:pPr>
    </w:p>
    <w:p w14:paraId="74665B87" w14:textId="77777777" w:rsidR="00A27E8C" w:rsidRPr="00C17484" w:rsidRDefault="000834A6" w:rsidP="00586296">
      <w:pPr>
        <w:autoSpaceDE w:val="0"/>
        <w:autoSpaceDN w:val="0"/>
        <w:adjustRightInd w:val="0"/>
        <w:spacing w:after="0" w:line="240" w:lineRule="auto"/>
        <w:rPr>
          <w:rFonts w:cs="Arial"/>
          <w:sz w:val="24"/>
          <w:szCs w:val="24"/>
          <w:lang w:val="en-GB"/>
        </w:rPr>
      </w:pPr>
      <w:r w:rsidRPr="00C17484">
        <w:rPr>
          <w:rFonts w:cs="Arial"/>
          <w:sz w:val="24"/>
          <w:szCs w:val="24"/>
          <w:lang w:val="en-GB"/>
        </w:rPr>
        <w:t>T</w:t>
      </w:r>
      <w:r w:rsidR="00586296" w:rsidRPr="00C17484">
        <w:rPr>
          <w:rFonts w:cs="Arial"/>
          <w:sz w:val="24"/>
          <w:szCs w:val="24"/>
          <w:lang w:val="en-GB"/>
        </w:rPr>
        <w:t xml:space="preserve">o achieve the goals, FINELC </w:t>
      </w:r>
      <w:r w:rsidR="00F42F04" w:rsidRPr="00C17484">
        <w:rPr>
          <w:rFonts w:cs="Arial"/>
          <w:sz w:val="24"/>
          <w:szCs w:val="24"/>
          <w:lang w:val="en-GB"/>
        </w:rPr>
        <w:t xml:space="preserve">must also be managed </w:t>
      </w:r>
      <w:r w:rsidR="00586296" w:rsidRPr="00C17484">
        <w:rPr>
          <w:rFonts w:cs="Arial"/>
          <w:sz w:val="24"/>
          <w:szCs w:val="24"/>
          <w:lang w:val="en-GB"/>
        </w:rPr>
        <w:t xml:space="preserve">in a systematic and proactive way. </w:t>
      </w:r>
      <w:r w:rsidR="00456C64" w:rsidRPr="00C17484">
        <w:rPr>
          <w:rFonts w:cs="Arial"/>
          <w:sz w:val="24"/>
          <w:szCs w:val="24"/>
          <w:lang w:val="en-GB"/>
        </w:rPr>
        <w:t xml:space="preserve">It is essential to continue developing </w:t>
      </w:r>
      <w:r w:rsidR="00F42F04" w:rsidRPr="00C17484">
        <w:rPr>
          <w:rFonts w:cs="Arial"/>
          <w:sz w:val="24"/>
          <w:szCs w:val="24"/>
          <w:lang w:val="en-GB"/>
        </w:rPr>
        <w:t>its</w:t>
      </w:r>
      <w:r w:rsidR="00456C64" w:rsidRPr="00C17484">
        <w:rPr>
          <w:rFonts w:cs="Arial"/>
          <w:sz w:val="24"/>
          <w:szCs w:val="24"/>
          <w:lang w:val="en-GB"/>
        </w:rPr>
        <w:t xml:space="preserve"> management structures and activities</w:t>
      </w:r>
      <w:r w:rsidR="00B55C91" w:rsidRPr="00C17484">
        <w:rPr>
          <w:rFonts w:cs="Arial"/>
          <w:sz w:val="24"/>
          <w:szCs w:val="24"/>
          <w:lang w:val="en-GB"/>
        </w:rPr>
        <w:t>.</w:t>
      </w:r>
    </w:p>
    <w:p w14:paraId="15D23F9C" w14:textId="77777777" w:rsidR="00AC754D" w:rsidRPr="00C17484" w:rsidRDefault="00A27E8C" w:rsidP="00AC754D">
      <w:pPr>
        <w:pStyle w:val="Heading1"/>
        <w:rPr>
          <w:rFonts w:asciiTheme="minorHAnsi" w:hAnsiTheme="minorHAnsi" w:cs="Arial"/>
          <w:b w:val="0"/>
          <w:color w:val="auto"/>
          <w:sz w:val="36"/>
          <w:szCs w:val="36"/>
          <w:lang w:val="en-GB"/>
        </w:rPr>
      </w:pPr>
      <w:bookmarkStart w:id="3" w:name="_Toc474152590"/>
      <w:r w:rsidRPr="00C17484">
        <w:rPr>
          <w:rFonts w:asciiTheme="minorHAnsi" w:hAnsiTheme="minorHAnsi" w:cs="Arial"/>
          <w:b w:val="0"/>
          <w:color w:val="auto"/>
          <w:sz w:val="36"/>
          <w:szCs w:val="36"/>
          <w:lang w:val="en-GB"/>
        </w:rPr>
        <w:t xml:space="preserve">2. </w:t>
      </w:r>
      <w:r w:rsidR="006163C1" w:rsidRPr="00C17484">
        <w:rPr>
          <w:rFonts w:asciiTheme="minorHAnsi" w:hAnsiTheme="minorHAnsi" w:cs="Arial"/>
          <w:b w:val="0"/>
          <w:color w:val="auto"/>
          <w:sz w:val="36"/>
          <w:szCs w:val="36"/>
          <w:lang w:val="en-GB"/>
        </w:rPr>
        <w:t>Concrete actions</w:t>
      </w:r>
      <w:r w:rsidRPr="00C17484">
        <w:rPr>
          <w:rFonts w:asciiTheme="minorHAnsi" w:hAnsiTheme="minorHAnsi" w:cs="Arial"/>
          <w:b w:val="0"/>
          <w:color w:val="auto"/>
          <w:sz w:val="36"/>
          <w:szCs w:val="36"/>
          <w:lang w:val="en-GB"/>
        </w:rPr>
        <w:t xml:space="preserve"> (</w:t>
      </w:r>
      <w:r w:rsidR="006163C1" w:rsidRPr="00C17484">
        <w:rPr>
          <w:rFonts w:asciiTheme="minorHAnsi" w:hAnsiTheme="minorHAnsi" w:cs="Arial"/>
          <w:b w:val="0"/>
          <w:color w:val="auto"/>
          <w:sz w:val="36"/>
          <w:szCs w:val="36"/>
          <w:lang w:val="en-GB"/>
        </w:rPr>
        <w:t>roadmap</w:t>
      </w:r>
      <w:r w:rsidRPr="00C17484">
        <w:rPr>
          <w:rFonts w:asciiTheme="minorHAnsi" w:hAnsiTheme="minorHAnsi" w:cs="Arial"/>
          <w:b w:val="0"/>
          <w:color w:val="auto"/>
          <w:sz w:val="36"/>
          <w:szCs w:val="36"/>
          <w:lang w:val="en-GB"/>
        </w:rPr>
        <w:t>)</w:t>
      </w:r>
      <w:bookmarkEnd w:id="3"/>
    </w:p>
    <w:p w14:paraId="3DDEF700" w14:textId="77777777" w:rsidR="00AC754D" w:rsidRPr="00C17484" w:rsidRDefault="00AC754D" w:rsidP="00AC754D">
      <w:pPr>
        <w:rPr>
          <w:lang w:val="en-GB"/>
        </w:rPr>
      </w:pPr>
    </w:p>
    <w:p w14:paraId="2DB67EBD" w14:textId="77777777" w:rsidR="00ED7FCA" w:rsidRPr="00C17484" w:rsidRDefault="00ED7FCA" w:rsidP="00ED7FCA">
      <w:pPr>
        <w:autoSpaceDE w:val="0"/>
        <w:autoSpaceDN w:val="0"/>
        <w:adjustRightInd w:val="0"/>
        <w:spacing w:after="0" w:line="240" w:lineRule="auto"/>
        <w:rPr>
          <w:rFonts w:cs="Arial"/>
          <w:sz w:val="24"/>
          <w:szCs w:val="24"/>
          <w:lang w:val="en-GB"/>
        </w:rPr>
      </w:pPr>
      <w:r w:rsidRPr="00C17484">
        <w:rPr>
          <w:rFonts w:cs="Arial"/>
          <w:sz w:val="24"/>
          <w:szCs w:val="24"/>
          <w:lang w:val="en-GB"/>
        </w:rPr>
        <w:t xml:space="preserve">The spearhead objectives have been defined further, with aims and concrete actions as outlined below. </w:t>
      </w:r>
    </w:p>
    <w:p w14:paraId="4D28D3EE" w14:textId="77777777" w:rsidR="00A27E8C" w:rsidRPr="00C17484" w:rsidRDefault="00A27E8C" w:rsidP="00ED7FCA">
      <w:pPr>
        <w:spacing w:line="240" w:lineRule="auto"/>
        <w:jc w:val="both"/>
        <w:rPr>
          <w:rFonts w:cs="Arial"/>
          <w:sz w:val="24"/>
          <w:szCs w:val="24"/>
          <w:lang w:val="en-GB"/>
        </w:rPr>
      </w:pPr>
    </w:p>
    <w:p w14:paraId="32571EF0" w14:textId="77777777" w:rsidR="0045365A" w:rsidRPr="00C17484" w:rsidRDefault="00DB47DB" w:rsidP="00AA7BA8">
      <w:pPr>
        <w:pStyle w:val="Heading2"/>
        <w:spacing w:after="240"/>
        <w:rPr>
          <w:rFonts w:asciiTheme="minorHAnsi" w:hAnsiTheme="minorHAnsi" w:cs="Arial"/>
          <w:color w:val="auto"/>
          <w:sz w:val="24"/>
          <w:szCs w:val="24"/>
          <w:lang w:val="en-GB"/>
        </w:rPr>
      </w:pPr>
      <w:bookmarkStart w:id="4" w:name="_Toc474152591"/>
      <w:r w:rsidRPr="00C17484">
        <w:rPr>
          <w:rFonts w:asciiTheme="minorHAnsi" w:hAnsiTheme="minorHAnsi" w:cs="Arial"/>
          <w:color w:val="auto"/>
          <w:sz w:val="24"/>
          <w:szCs w:val="24"/>
          <w:lang w:val="en-GB"/>
        </w:rPr>
        <w:t>2.1</w:t>
      </w:r>
      <w:r w:rsidR="00A27E8C" w:rsidRPr="00C17484">
        <w:rPr>
          <w:rFonts w:asciiTheme="minorHAnsi" w:hAnsiTheme="minorHAnsi" w:cs="Arial"/>
          <w:color w:val="auto"/>
          <w:sz w:val="24"/>
          <w:szCs w:val="24"/>
          <w:lang w:val="en-GB"/>
        </w:rPr>
        <w:t xml:space="preserve"> </w:t>
      </w:r>
      <w:r w:rsidR="006163C1" w:rsidRPr="00C17484">
        <w:rPr>
          <w:rFonts w:asciiTheme="minorHAnsi" w:hAnsiTheme="minorHAnsi" w:cs="Arial"/>
          <w:color w:val="auto"/>
          <w:sz w:val="24"/>
          <w:szCs w:val="24"/>
          <w:lang w:val="en-GB"/>
        </w:rPr>
        <w:t>Research-based development of teaching and learning</w:t>
      </w:r>
      <w:bookmarkEnd w:id="4"/>
    </w:p>
    <w:p w14:paraId="534AAFFB" w14:textId="77777777" w:rsidR="006C1E87" w:rsidRPr="00C17484" w:rsidRDefault="00ED7FCA" w:rsidP="006C1E87">
      <w:pPr>
        <w:autoSpaceDE w:val="0"/>
        <w:autoSpaceDN w:val="0"/>
        <w:adjustRightInd w:val="0"/>
        <w:spacing w:after="0" w:line="240" w:lineRule="auto"/>
        <w:rPr>
          <w:rFonts w:cs="Arial"/>
          <w:sz w:val="24"/>
          <w:szCs w:val="24"/>
          <w:lang w:val="en-GB"/>
        </w:rPr>
      </w:pPr>
      <w:r w:rsidRPr="00C17484">
        <w:rPr>
          <w:rFonts w:cs="Arial"/>
          <w:sz w:val="24"/>
          <w:szCs w:val="24"/>
          <w:lang w:val="en-GB"/>
        </w:rPr>
        <w:t>Research-based development of teaching and learning is aimed at ensuring the</w:t>
      </w:r>
      <w:r w:rsidR="007B5FCD" w:rsidRPr="00C17484">
        <w:rPr>
          <w:rFonts w:cs="Arial"/>
          <w:sz w:val="24"/>
          <w:szCs w:val="24"/>
          <w:lang w:val="en-GB"/>
        </w:rPr>
        <w:t xml:space="preserve"> </w:t>
      </w:r>
      <w:r w:rsidRPr="00C17484">
        <w:rPr>
          <w:rFonts w:cs="Arial"/>
          <w:sz w:val="24"/>
          <w:szCs w:val="24"/>
          <w:lang w:val="en-GB"/>
        </w:rPr>
        <w:t xml:space="preserve">quality of teaching, the core task of language centres. </w:t>
      </w:r>
      <w:r w:rsidR="005A14B8" w:rsidRPr="00C17484">
        <w:rPr>
          <w:rFonts w:cs="Arial"/>
          <w:sz w:val="24"/>
          <w:szCs w:val="24"/>
          <w:lang w:val="en-GB"/>
        </w:rPr>
        <w:t>A research-based</w:t>
      </w:r>
      <w:r w:rsidR="006C1E87" w:rsidRPr="00C17484">
        <w:rPr>
          <w:rFonts w:cs="Arial"/>
          <w:sz w:val="24"/>
          <w:szCs w:val="24"/>
          <w:lang w:val="en-GB"/>
        </w:rPr>
        <w:t xml:space="preserve"> approach epitomises the </w:t>
      </w:r>
      <w:r w:rsidR="007B5FCD" w:rsidRPr="00C17484">
        <w:rPr>
          <w:rFonts w:cs="Arial"/>
          <w:sz w:val="24"/>
          <w:szCs w:val="24"/>
          <w:lang w:val="en-GB"/>
        </w:rPr>
        <w:t xml:space="preserve">academic </w:t>
      </w:r>
      <w:r w:rsidR="006C1E87" w:rsidRPr="00C17484">
        <w:rPr>
          <w:rFonts w:cs="Arial"/>
          <w:sz w:val="24"/>
          <w:szCs w:val="24"/>
          <w:lang w:val="en-GB"/>
        </w:rPr>
        <w:t xml:space="preserve">principle </w:t>
      </w:r>
      <w:r w:rsidR="005A14B8" w:rsidRPr="00C17484">
        <w:rPr>
          <w:rFonts w:cs="Arial"/>
          <w:sz w:val="24"/>
          <w:szCs w:val="24"/>
          <w:lang w:val="en-GB"/>
        </w:rPr>
        <w:lastRenderedPageBreak/>
        <w:t xml:space="preserve">of </w:t>
      </w:r>
      <w:r w:rsidR="007B5FCD" w:rsidRPr="00C17484">
        <w:rPr>
          <w:rFonts w:cs="Arial"/>
          <w:sz w:val="24"/>
          <w:szCs w:val="24"/>
          <w:lang w:val="en-GB"/>
        </w:rPr>
        <w:t>‘</w:t>
      </w:r>
      <w:r w:rsidR="006C1E87" w:rsidRPr="00C17484">
        <w:rPr>
          <w:rFonts w:cs="Arial"/>
          <w:sz w:val="24"/>
          <w:szCs w:val="24"/>
          <w:lang w:val="en-GB"/>
        </w:rPr>
        <w:t>teachers as researchers and researchers as teachers</w:t>
      </w:r>
      <w:r w:rsidR="007B5FCD" w:rsidRPr="00C17484">
        <w:rPr>
          <w:rFonts w:cs="Arial"/>
          <w:sz w:val="24"/>
          <w:szCs w:val="24"/>
          <w:lang w:val="en-GB"/>
        </w:rPr>
        <w:t>’</w:t>
      </w:r>
      <w:r w:rsidR="006C1E87" w:rsidRPr="00C17484">
        <w:rPr>
          <w:rFonts w:cs="Arial"/>
          <w:sz w:val="24"/>
          <w:szCs w:val="24"/>
          <w:lang w:val="en-GB"/>
        </w:rPr>
        <w:t>. Language centres can achieve exceptional teaching quality and learning support only from a research-based perspective.</w:t>
      </w:r>
    </w:p>
    <w:p w14:paraId="734E255E" w14:textId="77777777" w:rsidR="007B5FCD" w:rsidRPr="00C17484" w:rsidRDefault="007B5FCD" w:rsidP="006C1E87">
      <w:pPr>
        <w:autoSpaceDE w:val="0"/>
        <w:autoSpaceDN w:val="0"/>
        <w:adjustRightInd w:val="0"/>
        <w:spacing w:after="0" w:line="240" w:lineRule="auto"/>
        <w:rPr>
          <w:rFonts w:cs="Arial"/>
          <w:sz w:val="24"/>
          <w:szCs w:val="24"/>
          <w:lang w:val="en-GB"/>
        </w:rPr>
      </w:pPr>
    </w:p>
    <w:p w14:paraId="17FC8AA6" w14:textId="77777777" w:rsidR="00B674B3" w:rsidRPr="00C17484" w:rsidRDefault="00F3228F" w:rsidP="00AB2557">
      <w:pPr>
        <w:autoSpaceDE w:val="0"/>
        <w:autoSpaceDN w:val="0"/>
        <w:adjustRightInd w:val="0"/>
        <w:spacing w:after="0" w:line="240" w:lineRule="auto"/>
        <w:rPr>
          <w:rFonts w:cs="Arial"/>
          <w:sz w:val="24"/>
          <w:szCs w:val="24"/>
          <w:lang w:val="en-GB"/>
        </w:rPr>
      </w:pPr>
      <w:r w:rsidRPr="00C17484">
        <w:rPr>
          <w:rFonts w:cs="Arial"/>
          <w:sz w:val="24"/>
          <w:szCs w:val="24"/>
          <w:lang w:val="en-GB"/>
        </w:rPr>
        <w:t xml:space="preserve">The research-based approach is visible at different levels, ranging from systematic and goal-oriented development of a </w:t>
      </w:r>
      <w:r w:rsidR="00131558" w:rsidRPr="00C17484">
        <w:rPr>
          <w:rFonts w:cs="Arial"/>
          <w:sz w:val="24"/>
          <w:szCs w:val="24"/>
          <w:lang w:val="en-GB"/>
        </w:rPr>
        <w:t>unit’s</w:t>
      </w:r>
      <w:r w:rsidRPr="00C17484">
        <w:rPr>
          <w:rFonts w:cs="Arial"/>
          <w:sz w:val="24"/>
          <w:szCs w:val="24"/>
          <w:lang w:val="en-GB"/>
        </w:rPr>
        <w:t xml:space="preserve"> overall </w:t>
      </w:r>
      <w:r w:rsidR="0014316F" w:rsidRPr="00C17484">
        <w:rPr>
          <w:rFonts w:cs="Arial"/>
          <w:sz w:val="24"/>
          <w:szCs w:val="24"/>
          <w:lang w:val="en-GB"/>
        </w:rPr>
        <w:t>operation</w:t>
      </w:r>
      <w:r w:rsidRPr="00C17484">
        <w:rPr>
          <w:rFonts w:cs="Arial"/>
          <w:sz w:val="24"/>
          <w:szCs w:val="24"/>
          <w:lang w:val="en-GB"/>
        </w:rPr>
        <w:t xml:space="preserve"> </w:t>
      </w:r>
      <w:r w:rsidR="000E5463" w:rsidRPr="00C17484">
        <w:rPr>
          <w:rFonts w:cs="Arial"/>
          <w:sz w:val="24"/>
          <w:szCs w:val="24"/>
          <w:lang w:val="en-GB"/>
        </w:rPr>
        <w:t>to the development of an individual teacher’s activities</w:t>
      </w:r>
      <w:r w:rsidR="009101BD" w:rsidRPr="00C17484">
        <w:rPr>
          <w:rFonts w:cs="Arial"/>
          <w:sz w:val="24"/>
          <w:szCs w:val="24"/>
          <w:lang w:val="en-GB"/>
        </w:rPr>
        <w:t xml:space="preserve">. </w:t>
      </w:r>
      <w:r w:rsidR="00AB2557" w:rsidRPr="00C17484">
        <w:rPr>
          <w:rFonts w:cs="Arial"/>
          <w:sz w:val="24"/>
          <w:szCs w:val="24"/>
          <w:lang w:val="en-GB"/>
        </w:rPr>
        <w:t>At</w:t>
      </w:r>
      <w:r w:rsidR="00131558" w:rsidRPr="00C17484">
        <w:rPr>
          <w:rFonts w:cs="Arial"/>
          <w:sz w:val="24"/>
          <w:szCs w:val="24"/>
          <w:lang w:val="en-GB"/>
        </w:rPr>
        <w:t xml:space="preserve"> the unit level, research and development implies developing the</w:t>
      </w:r>
      <w:r w:rsidR="00AB2557" w:rsidRPr="00C17484">
        <w:rPr>
          <w:rFonts w:cs="Arial"/>
          <w:sz w:val="24"/>
          <w:szCs w:val="24"/>
          <w:lang w:val="en-GB"/>
        </w:rPr>
        <w:t xml:space="preserve"> </w:t>
      </w:r>
      <w:r w:rsidR="00131558" w:rsidRPr="00C17484">
        <w:rPr>
          <w:rFonts w:cs="Arial"/>
          <w:sz w:val="24"/>
          <w:szCs w:val="24"/>
          <w:lang w:val="en-GB"/>
        </w:rPr>
        <w:t>curriculum and instruction offered, while</w:t>
      </w:r>
      <w:r w:rsidR="004D21C9" w:rsidRPr="00C17484">
        <w:rPr>
          <w:rFonts w:cs="Arial"/>
          <w:sz w:val="24"/>
          <w:szCs w:val="24"/>
          <w:lang w:val="en-GB"/>
        </w:rPr>
        <w:t xml:space="preserve"> </w:t>
      </w:r>
      <w:r w:rsidR="00131558" w:rsidRPr="00C17484">
        <w:rPr>
          <w:rFonts w:cs="Arial"/>
          <w:sz w:val="24"/>
          <w:szCs w:val="24"/>
          <w:lang w:val="en-GB"/>
        </w:rPr>
        <w:t>individual-level research and development can involve research into one’s own work, development of one’s own teaching, and publishing conducted research</w:t>
      </w:r>
      <w:r w:rsidR="003C759A" w:rsidRPr="00C17484">
        <w:rPr>
          <w:rFonts w:cs="Arial"/>
          <w:sz w:val="24"/>
          <w:szCs w:val="24"/>
          <w:lang w:val="en-GB"/>
        </w:rPr>
        <w:t xml:space="preserve">. </w:t>
      </w:r>
    </w:p>
    <w:p w14:paraId="4E5FD3C0" w14:textId="77777777" w:rsidR="00AB2557" w:rsidRPr="00C17484" w:rsidRDefault="00AB2557" w:rsidP="00AB2557">
      <w:pPr>
        <w:autoSpaceDE w:val="0"/>
        <w:autoSpaceDN w:val="0"/>
        <w:adjustRightInd w:val="0"/>
        <w:spacing w:after="0" w:line="240" w:lineRule="auto"/>
        <w:rPr>
          <w:rFonts w:cs="Arial"/>
          <w:sz w:val="24"/>
          <w:szCs w:val="24"/>
          <w:lang w:val="en-GB"/>
        </w:rPr>
      </w:pPr>
    </w:p>
    <w:p w14:paraId="4D4B5799" w14:textId="77777777" w:rsidR="0063200D" w:rsidRPr="00C17484" w:rsidRDefault="00AB2557" w:rsidP="0063200D">
      <w:pPr>
        <w:jc w:val="both"/>
        <w:rPr>
          <w:rFonts w:cs="Arial"/>
          <w:sz w:val="24"/>
          <w:szCs w:val="24"/>
          <w:lang w:val="en-GB"/>
        </w:rPr>
      </w:pPr>
      <w:r w:rsidRPr="00C17484">
        <w:rPr>
          <w:rFonts w:cs="Arial"/>
          <w:sz w:val="24"/>
          <w:szCs w:val="24"/>
          <w:lang w:val="en-GB"/>
        </w:rPr>
        <w:t>The present</w:t>
      </w:r>
      <w:r w:rsidR="00631E85" w:rsidRPr="00C17484">
        <w:rPr>
          <w:rFonts w:cs="Arial"/>
          <w:sz w:val="24"/>
          <w:szCs w:val="24"/>
          <w:lang w:val="en-GB"/>
        </w:rPr>
        <w:t xml:space="preserve"> goals of the network are compiled in the project </w:t>
      </w:r>
      <w:r w:rsidR="00AF49AF" w:rsidRPr="00C17484">
        <w:rPr>
          <w:rFonts w:cs="Arial"/>
          <w:sz w:val="24"/>
          <w:szCs w:val="24"/>
          <w:lang w:val="en-GB"/>
        </w:rPr>
        <w:t>From Analog to Digital</w:t>
      </w:r>
      <w:r w:rsidR="00631E85" w:rsidRPr="00C17484">
        <w:rPr>
          <w:rFonts w:cs="Arial"/>
          <w:sz w:val="24"/>
          <w:szCs w:val="24"/>
          <w:lang w:val="en-GB"/>
        </w:rPr>
        <w:t>, a joint project of</w:t>
      </w:r>
      <w:r w:rsidR="00AF49AF" w:rsidRPr="00C17484">
        <w:rPr>
          <w:rFonts w:cs="Arial"/>
          <w:sz w:val="24"/>
          <w:szCs w:val="24"/>
          <w:lang w:val="en-GB"/>
        </w:rPr>
        <w:t xml:space="preserve"> FINELC</w:t>
      </w:r>
      <w:r w:rsidR="00631E85" w:rsidRPr="00C17484">
        <w:rPr>
          <w:rFonts w:cs="Arial"/>
          <w:sz w:val="24"/>
          <w:szCs w:val="24"/>
          <w:lang w:val="en-GB"/>
        </w:rPr>
        <w:t xml:space="preserve"> aiming to develop teaching based on research</w:t>
      </w:r>
      <w:r w:rsidR="00AF49AF" w:rsidRPr="00C17484">
        <w:rPr>
          <w:rFonts w:cs="Arial"/>
          <w:sz w:val="24"/>
          <w:szCs w:val="24"/>
          <w:lang w:val="en-GB"/>
        </w:rPr>
        <w:t>.</w:t>
      </w:r>
      <w:r w:rsidR="0063200D" w:rsidRPr="00C17484">
        <w:rPr>
          <w:rFonts w:cs="Arial"/>
          <w:sz w:val="24"/>
          <w:szCs w:val="24"/>
          <w:lang w:val="en-GB"/>
        </w:rPr>
        <w:t xml:space="preserve"> </w:t>
      </w:r>
    </w:p>
    <w:p w14:paraId="5E6C632B" w14:textId="77777777" w:rsidR="00831D20" w:rsidRPr="00C17484" w:rsidRDefault="006A1EA2" w:rsidP="00657DE8">
      <w:pPr>
        <w:jc w:val="both"/>
        <w:rPr>
          <w:rFonts w:cs="Arial"/>
          <w:sz w:val="24"/>
          <w:szCs w:val="24"/>
          <w:lang w:val="en-GB"/>
        </w:rPr>
      </w:pPr>
      <w:r w:rsidRPr="00C17484">
        <w:rPr>
          <w:rFonts w:cs="Arial"/>
          <w:sz w:val="24"/>
          <w:szCs w:val="24"/>
          <w:lang w:val="en-GB"/>
        </w:rPr>
        <w:t>Ta</w:t>
      </w:r>
      <w:r w:rsidR="00631E85" w:rsidRPr="00C17484">
        <w:rPr>
          <w:rFonts w:cs="Arial"/>
          <w:sz w:val="24"/>
          <w:szCs w:val="24"/>
          <w:lang w:val="en-GB"/>
        </w:rPr>
        <w:t>ble</w:t>
      </w:r>
      <w:r w:rsidR="00921438" w:rsidRPr="00C17484">
        <w:rPr>
          <w:rFonts w:cs="Arial"/>
          <w:sz w:val="24"/>
          <w:szCs w:val="24"/>
          <w:lang w:val="en-GB"/>
        </w:rPr>
        <w:t xml:space="preserve"> 1 </w:t>
      </w:r>
      <w:r w:rsidR="00631E85" w:rsidRPr="00C17484">
        <w:rPr>
          <w:rFonts w:cs="Arial"/>
          <w:sz w:val="24"/>
          <w:szCs w:val="24"/>
          <w:lang w:val="en-GB"/>
        </w:rPr>
        <w:t xml:space="preserve">presents </w:t>
      </w:r>
      <w:r w:rsidR="00657DE8" w:rsidRPr="00C17484">
        <w:rPr>
          <w:rFonts w:cs="Arial"/>
          <w:sz w:val="24"/>
          <w:szCs w:val="24"/>
          <w:lang w:val="en-GB"/>
        </w:rPr>
        <w:t>the key aims and actions to be taken in the research-based development</w:t>
      </w:r>
      <w:r w:rsidR="00D15E23" w:rsidRPr="00C17484">
        <w:rPr>
          <w:rFonts w:cs="Arial"/>
          <w:sz w:val="24"/>
          <w:szCs w:val="24"/>
          <w:lang w:val="en-GB"/>
        </w:rPr>
        <w:t xml:space="preserve"> </w:t>
      </w:r>
      <w:r w:rsidR="00657DE8" w:rsidRPr="00C17484">
        <w:rPr>
          <w:rFonts w:cs="Arial"/>
          <w:sz w:val="24"/>
          <w:szCs w:val="24"/>
          <w:lang w:val="en-GB"/>
        </w:rPr>
        <w:t>of teaching and learning</w:t>
      </w:r>
      <w:r w:rsidRPr="00C17484">
        <w:rPr>
          <w:rFonts w:cs="Arial"/>
          <w:sz w:val="24"/>
          <w:szCs w:val="24"/>
          <w:lang w:val="en-GB"/>
        </w:rPr>
        <w:t>.</w:t>
      </w:r>
    </w:p>
    <w:p w14:paraId="7F25599C" w14:textId="77777777" w:rsidR="0063200D" w:rsidRPr="00C17484" w:rsidRDefault="0063200D" w:rsidP="00657DE8">
      <w:pPr>
        <w:jc w:val="both"/>
        <w:rPr>
          <w:rFonts w:cs="Arial"/>
          <w:sz w:val="24"/>
          <w:szCs w:val="24"/>
          <w:lang w:val="en-GB"/>
        </w:rPr>
      </w:pPr>
    </w:p>
    <w:p w14:paraId="56EBB294" w14:textId="77777777" w:rsidR="0063200D" w:rsidRPr="00C17484" w:rsidRDefault="0063200D" w:rsidP="0063200D">
      <w:pPr>
        <w:jc w:val="both"/>
        <w:rPr>
          <w:rFonts w:cs="Arial"/>
          <w:b/>
          <w:sz w:val="20"/>
          <w:szCs w:val="20"/>
          <w:lang w:val="en-GB"/>
        </w:rPr>
      </w:pPr>
      <w:r w:rsidRPr="00C17484">
        <w:rPr>
          <w:rFonts w:cs="Arial"/>
          <w:i/>
          <w:sz w:val="20"/>
          <w:szCs w:val="20"/>
          <w:lang w:val="en-GB"/>
        </w:rPr>
        <w:t>Table 1</w:t>
      </w:r>
      <w:r w:rsidR="00F822D8" w:rsidRPr="00C17484">
        <w:rPr>
          <w:rFonts w:cs="Arial"/>
          <w:i/>
          <w:sz w:val="20"/>
          <w:szCs w:val="20"/>
          <w:lang w:val="en-GB"/>
        </w:rPr>
        <w:t>.</w:t>
      </w:r>
      <w:r w:rsidRPr="00C17484">
        <w:rPr>
          <w:rFonts w:cs="Arial"/>
          <w:i/>
          <w:sz w:val="20"/>
          <w:szCs w:val="20"/>
          <w:lang w:val="en-GB"/>
        </w:rPr>
        <w:t xml:space="preserve"> Research-based development of teaching and learning: aims and </w:t>
      </w:r>
      <w:r w:rsidR="003F465C" w:rsidRPr="00C17484">
        <w:rPr>
          <w:rFonts w:cs="Arial"/>
          <w:i/>
          <w:sz w:val="20"/>
          <w:szCs w:val="20"/>
          <w:lang w:val="en-GB"/>
        </w:rPr>
        <w:t>actions</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ayout w:type="fixed"/>
        <w:tblLook w:val="04A0" w:firstRow="1" w:lastRow="0" w:firstColumn="1" w:lastColumn="0" w:noHBand="0" w:noVBand="1"/>
      </w:tblPr>
      <w:tblGrid>
        <w:gridCol w:w="534"/>
        <w:gridCol w:w="3351"/>
        <w:gridCol w:w="5969"/>
      </w:tblGrid>
      <w:tr w:rsidR="006A1EA2" w:rsidRPr="00C17484" w14:paraId="1CCC2032" w14:textId="77777777" w:rsidTr="00F77C9E">
        <w:tc>
          <w:tcPr>
            <w:tcW w:w="534" w:type="dxa"/>
            <w:shd w:val="clear" w:color="auto" w:fill="D9F3FB"/>
          </w:tcPr>
          <w:p w14:paraId="2B2EA9D0" w14:textId="77777777" w:rsidR="006A1EA2" w:rsidRPr="00C17484" w:rsidRDefault="006A1EA2" w:rsidP="002326D1">
            <w:pPr>
              <w:rPr>
                <w:rFonts w:cs="Arial"/>
                <w:sz w:val="24"/>
                <w:szCs w:val="24"/>
                <w:lang w:val="en-GB"/>
              </w:rPr>
            </w:pPr>
          </w:p>
        </w:tc>
        <w:tc>
          <w:tcPr>
            <w:tcW w:w="3351" w:type="dxa"/>
            <w:shd w:val="clear" w:color="auto" w:fill="E9F8FD"/>
          </w:tcPr>
          <w:p w14:paraId="3835666E" w14:textId="77777777" w:rsidR="00430D95" w:rsidRPr="00C17484" w:rsidRDefault="00430D95" w:rsidP="00B03D2B">
            <w:pPr>
              <w:jc w:val="center"/>
              <w:rPr>
                <w:rFonts w:cs="Arial"/>
                <w:b/>
                <w:sz w:val="24"/>
                <w:szCs w:val="24"/>
                <w:lang w:val="en-GB"/>
              </w:rPr>
            </w:pPr>
          </w:p>
          <w:p w14:paraId="73A769F1" w14:textId="77777777" w:rsidR="006A1EA2" w:rsidRPr="00C17484" w:rsidRDefault="006B295C" w:rsidP="00B03D2B">
            <w:pPr>
              <w:jc w:val="center"/>
              <w:rPr>
                <w:rFonts w:cs="Arial"/>
                <w:b/>
                <w:sz w:val="24"/>
                <w:szCs w:val="24"/>
                <w:lang w:val="en-GB"/>
              </w:rPr>
            </w:pPr>
            <w:r w:rsidRPr="00C17484">
              <w:rPr>
                <w:rFonts w:cs="Arial"/>
                <w:b/>
                <w:sz w:val="24"/>
                <w:szCs w:val="24"/>
                <w:lang w:val="en-GB"/>
              </w:rPr>
              <w:t>Aim</w:t>
            </w:r>
            <w:r w:rsidR="00E16CBF" w:rsidRPr="00C17484">
              <w:rPr>
                <w:rFonts w:cs="Arial"/>
                <w:b/>
                <w:sz w:val="24"/>
                <w:szCs w:val="24"/>
                <w:lang w:val="en-GB"/>
              </w:rPr>
              <w:t>s</w:t>
            </w:r>
          </w:p>
          <w:p w14:paraId="78983689" w14:textId="77777777" w:rsidR="006A1EA2" w:rsidRPr="00C17484" w:rsidRDefault="006A1EA2" w:rsidP="00B03D2B">
            <w:pPr>
              <w:jc w:val="center"/>
              <w:rPr>
                <w:rFonts w:cs="Arial"/>
                <w:b/>
                <w:sz w:val="24"/>
                <w:szCs w:val="24"/>
                <w:lang w:val="en-GB"/>
              </w:rPr>
            </w:pPr>
          </w:p>
        </w:tc>
        <w:tc>
          <w:tcPr>
            <w:tcW w:w="5969" w:type="dxa"/>
            <w:shd w:val="clear" w:color="auto" w:fill="E9F8FD"/>
          </w:tcPr>
          <w:p w14:paraId="02712CDF" w14:textId="77777777" w:rsidR="00430D95" w:rsidRPr="00C17484" w:rsidRDefault="00430D95" w:rsidP="00B03D2B">
            <w:pPr>
              <w:jc w:val="center"/>
              <w:rPr>
                <w:rFonts w:cs="Arial"/>
                <w:b/>
                <w:sz w:val="24"/>
                <w:szCs w:val="24"/>
                <w:lang w:val="en-GB"/>
              </w:rPr>
            </w:pPr>
          </w:p>
          <w:p w14:paraId="4AD3074E" w14:textId="77777777" w:rsidR="006A1EA2" w:rsidRPr="00C17484" w:rsidRDefault="006B295C" w:rsidP="00B03D2B">
            <w:pPr>
              <w:jc w:val="center"/>
              <w:rPr>
                <w:rFonts w:cs="Arial"/>
                <w:b/>
                <w:sz w:val="24"/>
                <w:szCs w:val="24"/>
                <w:lang w:val="en-GB"/>
              </w:rPr>
            </w:pPr>
            <w:r w:rsidRPr="00C17484">
              <w:rPr>
                <w:rFonts w:cs="Arial"/>
                <w:b/>
                <w:sz w:val="24"/>
                <w:szCs w:val="24"/>
                <w:lang w:val="en-GB"/>
              </w:rPr>
              <w:t>Action</w:t>
            </w:r>
            <w:r w:rsidR="00E16CBF" w:rsidRPr="00C17484">
              <w:rPr>
                <w:rFonts w:cs="Arial"/>
                <w:b/>
                <w:sz w:val="24"/>
                <w:szCs w:val="24"/>
                <w:lang w:val="en-GB"/>
              </w:rPr>
              <w:t>s</w:t>
            </w:r>
          </w:p>
        </w:tc>
      </w:tr>
      <w:tr w:rsidR="006A1EA2" w:rsidRPr="00C17484" w14:paraId="30998837" w14:textId="77777777" w:rsidTr="00F77C9E">
        <w:tc>
          <w:tcPr>
            <w:tcW w:w="534" w:type="dxa"/>
            <w:shd w:val="clear" w:color="auto" w:fill="D9F3FB"/>
          </w:tcPr>
          <w:p w14:paraId="5DFBD503" w14:textId="77777777" w:rsidR="002F69C5" w:rsidRPr="00C17484" w:rsidRDefault="002F69C5" w:rsidP="002326D1">
            <w:pPr>
              <w:rPr>
                <w:rFonts w:cs="Arial"/>
                <w:sz w:val="24"/>
                <w:szCs w:val="24"/>
                <w:lang w:val="en-GB"/>
              </w:rPr>
            </w:pPr>
          </w:p>
          <w:p w14:paraId="2127AC6F" w14:textId="77777777" w:rsidR="006A1EA2" w:rsidRPr="00C17484" w:rsidRDefault="006A1EA2" w:rsidP="002326D1">
            <w:pPr>
              <w:rPr>
                <w:rFonts w:cs="Arial"/>
                <w:sz w:val="24"/>
                <w:szCs w:val="24"/>
                <w:lang w:val="en-GB"/>
              </w:rPr>
            </w:pPr>
            <w:r w:rsidRPr="00C17484">
              <w:rPr>
                <w:rFonts w:cs="Arial"/>
                <w:sz w:val="24"/>
                <w:szCs w:val="24"/>
                <w:lang w:val="en-GB"/>
              </w:rPr>
              <w:t>(1)</w:t>
            </w:r>
          </w:p>
        </w:tc>
        <w:tc>
          <w:tcPr>
            <w:tcW w:w="3351" w:type="dxa"/>
            <w:shd w:val="clear" w:color="auto" w:fill="E9F8FD"/>
          </w:tcPr>
          <w:p w14:paraId="0A0ED7B9" w14:textId="77777777" w:rsidR="002F69C5" w:rsidRPr="00C17484" w:rsidRDefault="002F69C5" w:rsidP="002326D1">
            <w:pPr>
              <w:pStyle w:val="PlainText"/>
              <w:rPr>
                <w:rFonts w:asciiTheme="minorHAnsi" w:hAnsiTheme="minorHAnsi" w:cs="Arial"/>
                <w:sz w:val="24"/>
                <w:szCs w:val="24"/>
                <w:lang w:val="en-GB"/>
              </w:rPr>
            </w:pPr>
          </w:p>
          <w:p w14:paraId="76768CED" w14:textId="77777777" w:rsidR="006A1EA2" w:rsidRPr="00C17484" w:rsidRDefault="00AE20F8" w:rsidP="00AE6455">
            <w:pPr>
              <w:autoSpaceDE w:val="0"/>
              <w:autoSpaceDN w:val="0"/>
              <w:adjustRightInd w:val="0"/>
              <w:rPr>
                <w:rFonts w:cs="Arial"/>
                <w:sz w:val="24"/>
                <w:szCs w:val="24"/>
                <w:lang w:val="en-GB"/>
              </w:rPr>
            </w:pPr>
            <w:r w:rsidRPr="00C17484">
              <w:rPr>
                <w:rFonts w:cs="Arial"/>
                <w:sz w:val="24"/>
                <w:szCs w:val="24"/>
                <w:lang w:val="en-GB"/>
              </w:rPr>
              <w:t>Defin</w:t>
            </w:r>
            <w:r w:rsidR="00AE6455" w:rsidRPr="00C17484">
              <w:rPr>
                <w:rFonts w:cs="Arial"/>
                <w:sz w:val="24"/>
                <w:szCs w:val="24"/>
                <w:lang w:val="en-GB"/>
              </w:rPr>
              <w:t>ing</w:t>
            </w:r>
            <w:r w:rsidR="00DD1586" w:rsidRPr="00C17484">
              <w:rPr>
                <w:rFonts w:cs="Arial"/>
                <w:sz w:val="24"/>
                <w:szCs w:val="24"/>
                <w:lang w:val="en-GB"/>
              </w:rPr>
              <w:t xml:space="preserve"> the role of research in</w:t>
            </w:r>
            <w:r w:rsidRPr="00C17484">
              <w:rPr>
                <w:rFonts w:cs="Arial"/>
                <w:sz w:val="24"/>
                <w:szCs w:val="24"/>
                <w:lang w:val="en-GB"/>
              </w:rPr>
              <w:t xml:space="preserve"> </w:t>
            </w:r>
            <w:r w:rsidR="00AE6455" w:rsidRPr="00C17484">
              <w:rPr>
                <w:rFonts w:cs="Arial"/>
                <w:sz w:val="24"/>
                <w:szCs w:val="24"/>
                <w:lang w:val="en-GB"/>
              </w:rPr>
              <w:t>LCs</w:t>
            </w:r>
            <w:r w:rsidR="00DD1586" w:rsidRPr="00C17484">
              <w:rPr>
                <w:rFonts w:cs="Arial"/>
                <w:sz w:val="24"/>
                <w:szCs w:val="24"/>
                <w:lang w:val="en-GB"/>
              </w:rPr>
              <w:t xml:space="preserve"> </w:t>
            </w:r>
          </w:p>
        </w:tc>
        <w:tc>
          <w:tcPr>
            <w:tcW w:w="5969" w:type="dxa"/>
            <w:shd w:val="clear" w:color="auto" w:fill="E9F8FD"/>
          </w:tcPr>
          <w:p w14:paraId="3D094D32" w14:textId="77777777" w:rsidR="002F69C5" w:rsidRPr="00C17484" w:rsidRDefault="002F69C5" w:rsidP="002326D1">
            <w:pPr>
              <w:pStyle w:val="PlainText"/>
              <w:rPr>
                <w:rFonts w:asciiTheme="minorHAnsi" w:hAnsiTheme="minorHAnsi" w:cs="Arial"/>
                <w:sz w:val="24"/>
                <w:szCs w:val="24"/>
                <w:lang w:val="en-GB"/>
              </w:rPr>
            </w:pPr>
          </w:p>
          <w:p w14:paraId="28E33CA0" w14:textId="77777777" w:rsidR="006A1EA2" w:rsidRPr="00C17484" w:rsidRDefault="00AE20F8" w:rsidP="00AE20F8">
            <w:pPr>
              <w:pStyle w:val="PlainText"/>
              <w:numPr>
                <w:ilvl w:val="0"/>
                <w:numId w:val="20"/>
              </w:numPr>
              <w:rPr>
                <w:rFonts w:asciiTheme="minorHAnsi" w:hAnsiTheme="minorHAnsi" w:cs="Arial"/>
                <w:sz w:val="24"/>
                <w:szCs w:val="24"/>
                <w:lang w:val="en-GB"/>
              </w:rPr>
            </w:pPr>
            <w:r w:rsidRPr="00C17484">
              <w:rPr>
                <w:rFonts w:asciiTheme="minorHAnsi" w:hAnsiTheme="minorHAnsi" w:cs="Arial"/>
                <w:sz w:val="24"/>
                <w:szCs w:val="24"/>
                <w:lang w:val="en-GB"/>
              </w:rPr>
              <w:t>The role and forms of research are defined at the network level</w:t>
            </w:r>
            <w:r w:rsidR="00ED73C5" w:rsidRPr="00C17484">
              <w:rPr>
                <w:rFonts w:asciiTheme="minorHAnsi" w:hAnsiTheme="minorHAnsi" w:cs="Arial"/>
                <w:sz w:val="24"/>
                <w:szCs w:val="24"/>
                <w:lang w:val="en-GB"/>
              </w:rPr>
              <w:t>.</w:t>
            </w:r>
          </w:p>
        </w:tc>
      </w:tr>
      <w:tr w:rsidR="006A1EA2" w:rsidRPr="00C17484" w14:paraId="3789B5C8" w14:textId="77777777" w:rsidTr="00F77C9E">
        <w:tc>
          <w:tcPr>
            <w:tcW w:w="534" w:type="dxa"/>
            <w:shd w:val="clear" w:color="auto" w:fill="D9F3FB"/>
          </w:tcPr>
          <w:p w14:paraId="0D0B6167" w14:textId="77777777" w:rsidR="002F69C5" w:rsidRPr="00C17484" w:rsidRDefault="002F69C5" w:rsidP="002326D1">
            <w:pPr>
              <w:rPr>
                <w:rFonts w:cs="Arial"/>
                <w:sz w:val="24"/>
                <w:szCs w:val="24"/>
                <w:lang w:val="en-GB"/>
              </w:rPr>
            </w:pPr>
          </w:p>
          <w:p w14:paraId="08A46179" w14:textId="77777777" w:rsidR="006A1EA2" w:rsidRPr="00C17484" w:rsidRDefault="006A1EA2" w:rsidP="002326D1">
            <w:pPr>
              <w:rPr>
                <w:rFonts w:cs="Arial"/>
                <w:sz w:val="24"/>
                <w:szCs w:val="24"/>
                <w:lang w:val="en-GB"/>
              </w:rPr>
            </w:pPr>
            <w:r w:rsidRPr="00C17484">
              <w:rPr>
                <w:rFonts w:cs="Arial"/>
                <w:sz w:val="24"/>
                <w:szCs w:val="24"/>
                <w:lang w:val="en-GB"/>
              </w:rPr>
              <w:t>(2)</w:t>
            </w:r>
          </w:p>
        </w:tc>
        <w:tc>
          <w:tcPr>
            <w:tcW w:w="3351" w:type="dxa"/>
            <w:shd w:val="clear" w:color="auto" w:fill="E9F8FD"/>
          </w:tcPr>
          <w:p w14:paraId="253C0326" w14:textId="77777777" w:rsidR="002F69C5" w:rsidRPr="00C17484" w:rsidRDefault="002F69C5" w:rsidP="002326D1">
            <w:pPr>
              <w:rPr>
                <w:rFonts w:cs="Arial"/>
                <w:sz w:val="24"/>
                <w:szCs w:val="24"/>
                <w:lang w:val="en-GB"/>
              </w:rPr>
            </w:pPr>
          </w:p>
          <w:p w14:paraId="774F9754" w14:textId="33010B2C" w:rsidR="00286613" w:rsidRPr="00C17484" w:rsidRDefault="00286613" w:rsidP="00286613">
            <w:pPr>
              <w:autoSpaceDE w:val="0"/>
              <w:autoSpaceDN w:val="0"/>
              <w:adjustRightInd w:val="0"/>
              <w:rPr>
                <w:rFonts w:cs="Arial"/>
                <w:sz w:val="24"/>
                <w:szCs w:val="24"/>
                <w:lang w:val="en-GB"/>
              </w:rPr>
            </w:pPr>
            <w:r w:rsidRPr="00C17484">
              <w:rPr>
                <w:rFonts w:cs="Arial"/>
                <w:sz w:val="24"/>
                <w:szCs w:val="24"/>
                <w:lang w:val="en-GB"/>
              </w:rPr>
              <w:t>Develop</w:t>
            </w:r>
            <w:r w:rsidR="00AE6455" w:rsidRPr="00C17484">
              <w:rPr>
                <w:rFonts w:cs="Arial"/>
                <w:sz w:val="24"/>
                <w:szCs w:val="24"/>
                <w:lang w:val="en-GB"/>
              </w:rPr>
              <w:t>ing</w:t>
            </w:r>
            <w:r w:rsidRPr="00C17484">
              <w:rPr>
                <w:rFonts w:cs="Arial"/>
                <w:sz w:val="24"/>
                <w:szCs w:val="24"/>
                <w:lang w:val="en-GB"/>
              </w:rPr>
              <w:t xml:space="preserve"> recruit</w:t>
            </w:r>
            <w:r w:rsidR="00A64752" w:rsidRPr="00C17484">
              <w:rPr>
                <w:rFonts w:cs="Arial"/>
                <w:sz w:val="24"/>
                <w:szCs w:val="24"/>
                <w:lang w:val="en-GB"/>
              </w:rPr>
              <w:t>ment</w:t>
            </w:r>
            <w:r w:rsidRPr="00C17484">
              <w:rPr>
                <w:rFonts w:cs="Arial"/>
                <w:sz w:val="24"/>
                <w:szCs w:val="24"/>
                <w:lang w:val="en-GB"/>
              </w:rPr>
              <w:t xml:space="preserve"> practices</w:t>
            </w:r>
            <w:r w:rsidR="00F4124D" w:rsidRPr="00C17484">
              <w:rPr>
                <w:rFonts w:cs="Arial"/>
                <w:sz w:val="24"/>
                <w:szCs w:val="24"/>
                <w:lang w:val="en-GB"/>
              </w:rPr>
              <w:t xml:space="preserve"> </w:t>
            </w:r>
            <w:r w:rsidRPr="00C17484">
              <w:rPr>
                <w:rFonts w:cs="Arial"/>
                <w:sz w:val="24"/>
                <w:szCs w:val="24"/>
                <w:lang w:val="en-GB"/>
              </w:rPr>
              <w:t>and HR strategies to</w:t>
            </w:r>
          </w:p>
          <w:p w14:paraId="436D6667" w14:textId="77777777" w:rsidR="00286613" w:rsidRPr="00C17484" w:rsidRDefault="00286613" w:rsidP="00286613">
            <w:pPr>
              <w:autoSpaceDE w:val="0"/>
              <w:autoSpaceDN w:val="0"/>
              <w:adjustRightInd w:val="0"/>
              <w:rPr>
                <w:rFonts w:cs="Arial"/>
                <w:sz w:val="24"/>
                <w:szCs w:val="24"/>
                <w:lang w:val="en-GB"/>
              </w:rPr>
            </w:pPr>
            <w:r w:rsidRPr="00C17484">
              <w:rPr>
                <w:rFonts w:cs="Arial"/>
                <w:sz w:val="24"/>
                <w:szCs w:val="24"/>
                <w:lang w:val="en-GB"/>
              </w:rPr>
              <w:t xml:space="preserve">incorporate </w:t>
            </w:r>
            <w:r w:rsidR="00B10B77" w:rsidRPr="00C17484">
              <w:rPr>
                <w:rFonts w:cs="Arial"/>
                <w:sz w:val="24"/>
                <w:szCs w:val="24"/>
                <w:lang w:val="en-GB"/>
              </w:rPr>
              <w:t xml:space="preserve">a </w:t>
            </w:r>
            <w:r w:rsidRPr="00C17484">
              <w:rPr>
                <w:rFonts w:cs="Arial"/>
                <w:sz w:val="24"/>
                <w:szCs w:val="24"/>
                <w:lang w:val="en-GB"/>
              </w:rPr>
              <w:t>research</w:t>
            </w:r>
          </w:p>
          <w:p w14:paraId="56FE650B" w14:textId="77777777" w:rsidR="006A1EA2" w:rsidRPr="00C17484" w:rsidRDefault="00AE6455" w:rsidP="00286613">
            <w:pPr>
              <w:rPr>
                <w:rFonts w:cs="Arial"/>
                <w:sz w:val="24"/>
                <w:szCs w:val="24"/>
                <w:lang w:val="en-GB"/>
              </w:rPr>
            </w:pPr>
            <w:r w:rsidRPr="00C17484">
              <w:rPr>
                <w:rFonts w:cs="Arial"/>
                <w:sz w:val="24"/>
                <w:szCs w:val="24"/>
                <w:lang w:val="en-GB"/>
              </w:rPr>
              <w:t>perspective</w:t>
            </w:r>
            <w:r w:rsidR="00286613" w:rsidRPr="00C17484">
              <w:rPr>
                <w:rFonts w:cs="Arial"/>
                <w:sz w:val="24"/>
                <w:szCs w:val="24"/>
                <w:lang w:val="en-GB"/>
              </w:rPr>
              <w:t xml:space="preserve"> </w:t>
            </w:r>
          </w:p>
        </w:tc>
        <w:tc>
          <w:tcPr>
            <w:tcW w:w="5969" w:type="dxa"/>
            <w:shd w:val="clear" w:color="auto" w:fill="E9F8FD"/>
          </w:tcPr>
          <w:p w14:paraId="787738D9" w14:textId="77777777" w:rsidR="002F69C5" w:rsidRPr="00C17484" w:rsidRDefault="002F69C5" w:rsidP="002326D1">
            <w:pPr>
              <w:rPr>
                <w:rFonts w:cs="Arial"/>
                <w:sz w:val="24"/>
                <w:szCs w:val="24"/>
                <w:lang w:val="en-GB"/>
              </w:rPr>
            </w:pPr>
          </w:p>
          <w:p w14:paraId="10CCE594" w14:textId="77777777" w:rsidR="002326D1" w:rsidRPr="00C17484" w:rsidRDefault="00783B9F" w:rsidP="002F6B77">
            <w:pPr>
              <w:pStyle w:val="ListParagraph"/>
              <w:numPr>
                <w:ilvl w:val="0"/>
                <w:numId w:val="20"/>
              </w:numPr>
              <w:rPr>
                <w:rFonts w:asciiTheme="minorHAnsi" w:hAnsiTheme="minorHAnsi" w:cs="Arial"/>
                <w:lang w:val="en-GB"/>
              </w:rPr>
            </w:pPr>
            <w:r w:rsidRPr="00C17484">
              <w:rPr>
                <w:rFonts w:asciiTheme="minorHAnsi" w:hAnsiTheme="minorHAnsi" w:cs="Arial"/>
                <w:lang w:val="en-GB"/>
              </w:rPr>
              <w:t>T</w:t>
            </w:r>
            <w:r w:rsidR="00286613" w:rsidRPr="00C17484">
              <w:rPr>
                <w:rFonts w:asciiTheme="minorHAnsi" w:hAnsiTheme="minorHAnsi" w:cs="Arial"/>
                <w:lang w:val="en-GB"/>
              </w:rPr>
              <w:t xml:space="preserve">ime </w:t>
            </w:r>
            <w:r w:rsidRPr="00C17484">
              <w:rPr>
                <w:rFonts w:asciiTheme="minorHAnsi" w:hAnsiTheme="minorHAnsi" w:cs="Arial"/>
                <w:lang w:val="en-GB"/>
              </w:rPr>
              <w:t xml:space="preserve">is allocated </w:t>
            </w:r>
            <w:r w:rsidR="00286613" w:rsidRPr="00C17484">
              <w:rPr>
                <w:rFonts w:asciiTheme="minorHAnsi" w:hAnsiTheme="minorHAnsi" w:cs="Arial"/>
                <w:lang w:val="en-GB"/>
              </w:rPr>
              <w:t>for research in work plans</w:t>
            </w:r>
            <w:r w:rsidR="002F6B77" w:rsidRPr="00C17484">
              <w:rPr>
                <w:rFonts w:asciiTheme="minorHAnsi" w:hAnsiTheme="minorHAnsi" w:cs="Arial"/>
                <w:lang w:val="en-GB"/>
              </w:rPr>
              <w:t xml:space="preserve"> if possible </w:t>
            </w:r>
            <w:r w:rsidR="00B00A6F" w:rsidRPr="00C17484">
              <w:rPr>
                <w:rFonts w:asciiTheme="minorHAnsi" w:hAnsiTheme="minorHAnsi" w:cs="Arial"/>
                <w:lang w:val="en-GB"/>
              </w:rPr>
              <w:t>(</w:t>
            </w:r>
            <w:r w:rsidR="00286613" w:rsidRPr="00C17484">
              <w:rPr>
                <w:rFonts w:asciiTheme="minorHAnsi" w:hAnsiTheme="minorHAnsi" w:cs="Arial"/>
                <w:lang w:val="en-GB"/>
              </w:rPr>
              <w:t>see item 3 below</w:t>
            </w:r>
            <w:r w:rsidR="00B00A6F" w:rsidRPr="00C17484">
              <w:rPr>
                <w:rFonts w:asciiTheme="minorHAnsi" w:hAnsiTheme="minorHAnsi" w:cs="Arial"/>
                <w:lang w:val="en-GB"/>
              </w:rPr>
              <w:t>).</w:t>
            </w:r>
          </w:p>
          <w:p w14:paraId="1F902547" w14:textId="77777777" w:rsidR="002326D1" w:rsidRPr="00C17484" w:rsidRDefault="002326D1" w:rsidP="002326D1">
            <w:pPr>
              <w:jc w:val="both"/>
              <w:rPr>
                <w:rFonts w:cs="Arial"/>
                <w:sz w:val="24"/>
                <w:szCs w:val="24"/>
                <w:lang w:val="en-GB"/>
              </w:rPr>
            </w:pPr>
          </w:p>
          <w:p w14:paraId="77F2C558" w14:textId="77777777" w:rsidR="009F71AD" w:rsidRPr="00C17484" w:rsidRDefault="002F6B77" w:rsidP="002F6B77">
            <w:pPr>
              <w:pStyle w:val="ListParagraph"/>
              <w:numPr>
                <w:ilvl w:val="0"/>
                <w:numId w:val="20"/>
              </w:numPr>
              <w:rPr>
                <w:rFonts w:asciiTheme="minorHAnsi" w:hAnsiTheme="minorHAnsi" w:cs="Arial"/>
                <w:lang w:val="en-GB"/>
              </w:rPr>
            </w:pPr>
            <w:r w:rsidRPr="00C17484">
              <w:rPr>
                <w:rFonts w:asciiTheme="minorHAnsi" w:hAnsiTheme="minorHAnsi" w:cs="Arial"/>
                <w:lang w:val="en-GB"/>
              </w:rPr>
              <w:t>An</w:t>
            </w:r>
            <w:r w:rsidR="00A64752" w:rsidRPr="00C17484">
              <w:rPr>
                <w:rFonts w:asciiTheme="minorHAnsi" w:hAnsiTheme="minorHAnsi" w:cs="Arial"/>
                <w:lang w:val="en-GB"/>
              </w:rPr>
              <w:t xml:space="preserve"> applicant’s ability to use current research as the basis of teaching and its development</w:t>
            </w:r>
            <w:r w:rsidRPr="00C17484">
              <w:rPr>
                <w:rFonts w:asciiTheme="minorHAnsi" w:hAnsiTheme="minorHAnsi" w:cs="Arial"/>
                <w:lang w:val="en-GB"/>
              </w:rPr>
              <w:t xml:space="preserve"> is </w:t>
            </w:r>
            <w:r w:rsidR="00062E84" w:rsidRPr="00C17484">
              <w:rPr>
                <w:rFonts w:asciiTheme="minorHAnsi" w:hAnsiTheme="minorHAnsi" w:cs="Arial"/>
                <w:lang w:val="en-GB"/>
              </w:rPr>
              <w:t xml:space="preserve">regarded as </w:t>
            </w:r>
            <w:r w:rsidRPr="00C17484">
              <w:rPr>
                <w:rFonts w:asciiTheme="minorHAnsi" w:hAnsiTheme="minorHAnsi" w:cs="Arial"/>
                <w:lang w:val="en-GB"/>
              </w:rPr>
              <w:t>an advantage during the recruitment process</w:t>
            </w:r>
            <w:r w:rsidR="009F71AD" w:rsidRPr="00C17484">
              <w:rPr>
                <w:rFonts w:asciiTheme="minorHAnsi" w:hAnsiTheme="minorHAnsi" w:cs="Arial"/>
                <w:lang w:val="en-GB"/>
              </w:rPr>
              <w:t xml:space="preserve">. </w:t>
            </w:r>
            <w:r w:rsidR="00A64752" w:rsidRPr="00C17484">
              <w:rPr>
                <w:rFonts w:asciiTheme="minorHAnsi" w:hAnsiTheme="minorHAnsi" w:cs="Arial"/>
                <w:lang w:val="en-GB"/>
              </w:rPr>
              <w:t>FINELC provides comparative data on the recruitment policies of LCs</w:t>
            </w:r>
            <w:r w:rsidR="009F71AD" w:rsidRPr="00C17484">
              <w:rPr>
                <w:rFonts w:asciiTheme="minorHAnsi" w:hAnsiTheme="minorHAnsi" w:cs="Arial"/>
                <w:lang w:val="en-GB"/>
              </w:rPr>
              <w:t xml:space="preserve">. </w:t>
            </w:r>
          </w:p>
        </w:tc>
      </w:tr>
      <w:tr w:rsidR="006A1EA2" w:rsidRPr="00C17484" w14:paraId="163F6EF3" w14:textId="77777777" w:rsidTr="00F77C9E">
        <w:tc>
          <w:tcPr>
            <w:tcW w:w="534" w:type="dxa"/>
            <w:shd w:val="clear" w:color="auto" w:fill="D9F3FB"/>
          </w:tcPr>
          <w:p w14:paraId="390F9A64" w14:textId="77777777" w:rsidR="002F69C5" w:rsidRPr="00C17484" w:rsidRDefault="002F69C5" w:rsidP="002326D1">
            <w:pPr>
              <w:rPr>
                <w:rFonts w:cs="Arial"/>
                <w:sz w:val="24"/>
                <w:szCs w:val="24"/>
                <w:lang w:val="en-GB"/>
              </w:rPr>
            </w:pPr>
          </w:p>
          <w:p w14:paraId="26A2B4EA" w14:textId="77777777" w:rsidR="006A1EA2" w:rsidRPr="00C17484" w:rsidRDefault="006A1EA2" w:rsidP="002326D1">
            <w:pPr>
              <w:rPr>
                <w:rFonts w:cs="Arial"/>
                <w:sz w:val="24"/>
                <w:szCs w:val="24"/>
                <w:lang w:val="en-GB"/>
              </w:rPr>
            </w:pPr>
            <w:r w:rsidRPr="00C17484">
              <w:rPr>
                <w:rFonts w:cs="Arial"/>
                <w:sz w:val="24"/>
                <w:szCs w:val="24"/>
                <w:lang w:val="en-GB"/>
              </w:rPr>
              <w:t>(3)</w:t>
            </w:r>
          </w:p>
        </w:tc>
        <w:tc>
          <w:tcPr>
            <w:tcW w:w="3351" w:type="dxa"/>
            <w:shd w:val="clear" w:color="auto" w:fill="E9F8FD"/>
          </w:tcPr>
          <w:p w14:paraId="4B032C88" w14:textId="77777777" w:rsidR="002F69C5" w:rsidRPr="00C17484" w:rsidRDefault="002F69C5" w:rsidP="002326D1">
            <w:pPr>
              <w:rPr>
                <w:rFonts w:cs="Arial"/>
                <w:sz w:val="24"/>
                <w:szCs w:val="24"/>
                <w:lang w:val="en-GB"/>
              </w:rPr>
            </w:pPr>
          </w:p>
          <w:p w14:paraId="53D027BC" w14:textId="77777777" w:rsidR="00641194" w:rsidRPr="00C17484" w:rsidRDefault="00641194" w:rsidP="00641194">
            <w:pPr>
              <w:autoSpaceDE w:val="0"/>
              <w:autoSpaceDN w:val="0"/>
              <w:adjustRightInd w:val="0"/>
              <w:rPr>
                <w:rFonts w:cs="Arial"/>
                <w:sz w:val="24"/>
                <w:szCs w:val="24"/>
                <w:lang w:val="en-GB"/>
              </w:rPr>
            </w:pPr>
            <w:r w:rsidRPr="00C17484">
              <w:rPr>
                <w:rFonts w:cs="Arial"/>
                <w:sz w:val="24"/>
                <w:szCs w:val="24"/>
                <w:lang w:val="en-GB"/>
              </w:rPr>
              <w:t>Support</w:t>
            </w:r>
            <w:r w:rsidR="00AE6455" w:rsidRPr="00C17484">
              <w:rPr>
                <w:rFonts w:cs="Arial"/>
                <w:sz w:val="24"/>
                <w:szCs w:val="24"/>
                <w:lang w:val="en-GB"/>
              </w:rPr>
              <w:t>ing</w:t>
            </w:r>
            <w:r w:rsidRPr="00C17484">
              <w:rPr>
                <w:rFonts w:cs="Arial"/>
                <w:sz w:val="24"/>
                <w:szCs w:val="24"/>
                <w:lang w:val="en-GB"/>
              </w:rPr>
              <w:t xml:space="preserve"> research in LCs</w:t>
            </w:r>
          </w:p>
          <w:p w14:paraId="73913854" w14:textId="77777777" w:rsidR="00641194" w:rsidRPr="00C17484" w:rsidRDefault="00641194" w:rsidP="00641194">
            <w:pPr>
              <w:autoSpaceDE w:val="0"/>
              <w:autoSpaceDN w:val="0"/>
              <w:adjustRightInd w:val="0"/>
              <w:rPr>
                <w:rFonts w:cs="Arial"/>
                <w:sz w:val="24"/>
                <w:szCs w:val="24"/>
                <w:lang w:val="en-GB"/>
              </w:rPr>
            </w:pPr>
            <w:r w:rsidRPr="00C17484">
              <w:rPr>
                <w:rFonts w:cs="Arial"/>
                <w:sz w:val="24"/>
                <w:szCs w:val="24"/>
                <w:lang w:val="en-GB"/>
              </w:rPr>
              <w:t>through joint research</w:t>
            </w:r>
          </w:p>
          <w:p w14:paraId="252AD0F9" w14:textId="77777777" w:rsidR="006A1EA2" w:rsidRPr="00C17484" w:rsidRDefault="00641194" w:rsidP="00641194">
            <w:pPr>
              <w:rPr>
                <w:rFonts w:cs="Arial"/>
                <w:strike/>
                <w:color w:val="C00000"/>
                <w:sz w:val="24"/>
                <w:szCs w:val="24"/>
                <w:lang w:val="en-GB"/>
              </w:rPr>
            </w:pPr>
            <w:r w:rsidRPr="00C17484">
              <w:rPr>
                <w:rFonts w:cs="Arial"/>
                <w:sz w:val="24"/>
                <w:szCs w:val="24"/>
                <w:lang w:val="en-GB"/>
              </w:rPr>
              <w:t xml:space="preserve">projects </w:t>
            </w:r>
          </w:p>
          <w:p w14:paraId="769FAE01" w14:textId="77777777" w:rsidR="006A1EA2" w:rsidRPr="00C17484" w:rsidRDefault="006A1EA2" w:rsidP="002326D1">
            <w:pPr>
              <w:rPr>
                <w:rFonts w:cs="Arial"/>
                <w:sz w:val="24"/>
                <w:szCs w:val="24"/>
                <w:lang w:val="en-GB"/>
              </w:rPr>
            </w:pPr>
          </w:p>
        </w:tc>
        <w:tc>
          <w:tcPr>
            <w:tcW w:w="5969" w:type="dxa"/>
            <w:shd w:val="clear" w:color="auto" w:fill="E9F8FD"/>
          </w:tcPr>
          <w:p w14:paraId="66E35C7D" w14:textId="77777777" w:rsidR="002F69C5" w:rsidRPr="00C17484" w:rsidRDefault="002F69C5" w:rsidP="002326D1">
            <w:pPr>
              <w:pStyle w:val="PlainText"/>
              <w:rPr>
                <w:rFonts w:asciiTheme="minorHAnsi" w:hAnsiTheme="minorHAnsi" w:cs="Arial"/>
                <w:sz w:val="24"/>
                <w:szCs w:val="24"/>
                <w:lang w:val="en-GB"/>
              </w:rPr>
            </w:pPr>
          </w:p>
          <w:p w14:paraId="3B6018A1" w14:textId="77777777" w:rsidR="00AF49AF" w:rsidRPr="00C17484" w:rsidRDefault="000F327D" w:rsidP="00A85722">
            <w:pPr>
              <w:pStyle w:val="ListParagraph"/>
              <w:numPr>
                <w:ilvl w:val="0"/>
                <w:numId w:val="20"/>
              </w:numPr>
              <w:autoSpaceDE w:val="0"/>
              <w:autoSpaceDN w:val="0"/>
              <w:adjustRightInd w:val="0"/>
              <w:rPr>
                <w:rFonts w:asciiTheme="minorHAnsi" w:hAnsiTheme="minorHAnsi" w:cs="Arial"/>
                <w:lang w:val="en-GB"/>
              </w:rPr>
            </w:pPr>
            <w:r w:rsidRPr="00C17484">
              <w:rPr>
                <w:rFonts w:asciiTheme="minorHAnsi" w:hAnsiTheme="minorHAnsi" w:cs="Arial"/>
                <w:lang w:val="en-GB"/>
              </w:rPr>
              <w:t>New network</w:t>
            </w:r>
            <w:r w:rsidR="00062E84" w:rsidRPr="00C17484">
              <w:rPr>
                <w:rFonts w:asciiTheme="minorHAnsi" w:hAnsiTheme="minorHAnsi" w:cs="Arial"/>
                <w:lang w:val="en-GB"/>
              </w:rPr>
              <w:t xml:space="preserve">s are </w:t>
            </w:r>
            <w:r w:rsidR="00665562" w:rsidRPr="00C17484">
              <w:rPr>
                <w:rFonts w:asciiTheme="minorHAnsi" w:hAnsiTheme="minorHAnsi" w:cs="Arial"/>
                <w:lang w:val="en-GB"/>
              </w:rPr>
              <w:t xml:space="preserve">established </w:t>
            </w:r>
            <w:r w:rsidRPr="00C17484">
              <w:rPr>
                <w:rFonts w:asciiTheme="minorHAnsi" w:hAnsiTheme="minorHAnsi" w:cs="Arial"/>
                <w:lang w:val="en-GB"/>
              </w:rPr>
              <w:t>for the</w:t>
            </w:r>
            <w:r w:rsidR="00062E84" w:rsidRPr="00C17484">
              <w:rPr>
                <w:rFonts w:asciiTheme="minorHAnsi" w:hAnsiTheme="minorHAnsi" w:cs="Arial"/>
                <w:lang w:val="en-GB"/>
              </w:rPr>
              <w:t xml:space="preserve"> </w:t>
            </w:r>
            <w:r w:rsidRPr="00C17484">
              <w:rPr>
                <w:rFonts w:asciiTheme="minorHAnsi" w:hAnsiTheme="minorHAnsi" w:cs="Arial"/>
                <w:lang w:val="en-GB"/>
              </w:rPr>
              <w:t>generation and implementation of research</w:t>
            </w:r>
            <w:r w:rsidR="00783B9F" w:rsidRPr="00C17484">
              <w:rPr>
                <w:rFonts w:asciiTheme="minorHAnsi" w:hAnsiTheme="minorHAnsi" w:cs="Arial"/>
                <w:lang w:val="en-GB"/>
              </w:rPr>
              <w:t xml:space="preserve"> </w:t>
            </w:r>
            <w:r w:rsidRPr="00C17484">
              <w:rPr>
                <w:rFonts w:asciiTheme="minorHAnsi" w:hAnsiTheme="minorHAnsi" w:cs="Arial"/>
                <w:lang w:val="en-GB"/>
              </w:rPr>
              <w:t>topics and projects (a multidisciplinary perspective,</w:t>
            </w:r>
            <w:r w:rsidR="00624B17" w:rsidRPr="00C17484">
              <w:rPr>
                <w:rFonts w:asciiTheme="minorHAnsi" w:hAnsiTheme="minorHAnsi" w:cs="Arial"/>
                <w:lang w:val="en-GB"/>
              </w:rPr>
              <w:t xml:space="preserve"> </w:t>
            </w:r>
            <w:r w:rsidR="00D65FE7" w:rsidRPr="00C17484">
              <w:rPr>
                <w:rFonts w:asciiTheme="minorHAnsi" w:hAnsiTheme="minorHAnsi" w:cs="Arial"/>
                <w:lang w:val="en-GB"/>
              </w:rPr>
              <w:t xml:space="preserve">e.g. </w:t>
            </w:r>
            <w:r w:rsidRPr="00C17484">
              <w:rPr>
                <w:rFonts w:asciiTheme="minorHAnsi" w:hAnsiTheme="minorHAnsi" w:cs="Arial"/>
                <w:lang w:val="en-GB"/>
              </w:rPr>
              <w:t>teacher training, trade unions and the Confederation of Finnish Industries)</w:t>
            </w:r>
            <w:r w:rsidR="00D8700D" w:rsidRPr="00C17484">
              <w:rPr>
                <w:rFonts w:asciiTheme="minorHAnsi" w:hAnsiTheme="minorHAnsi" w:cs="Arial"/>
                <w:lang w:val="en-GB"/>
              </w:rPr>
              <w:t>.</w:t>
            </w:r>
          </w:p>
          <w:p w14:paraId="709D9D92" w14:textId="77777777" w:rsidR="006A1EA2" w:rsidRPr="00C17484" w:rsidRDefault="00AF49AF" w:rsidP="00551644">
            <w:pPr>
              <w:pStyle w:val="PlainText"/>
              <w:numPr>
                <w:ilvl w:val="0"/>
                <w:numId w:val="21"/>
              </w:numPr>
              <w:rPr>
                <w:rFonts w:asciiTheme="minorHAnsi" w:hAnsiTheme="minorHAnsi" w:cs="Arial"/>
                <w:sz w:val="24"/>
                <w:szCs w:val="24"/>
                <w:lang w:val="en-GB"/>
              </w:rPr>
            </w:pPr>
            <w:r w:rsidRPr="00C17484">
              <w:rPr>
                <w:rFonts w:asciiTheme="minorHAnsi" w:hAnsiTheme="minorHAnsi" w:cs="Arial"/>
                <w:sz w:val="24"/>
                <w:szCs w:val="24"/>
                <w:lang w:val="en-GB"/>
              </w:rPr>
              <w:t>F</w:t>
            </w:r>
            <w:r w:rsidR="00624B17" w:rsidRPr="00C17484">
              <w:rPr>
                <w:rFonts w:asciiTheme="minorHAnsi" w:hAnsiTheme="minorHAnsi" w:cs="Arial"/>
                <w:sz w:val="24"/>
                <w:szCs w:val="24"/>
                <w:lang w:val="en-GB"/>
              </w:rPr>
              <w:t>rom Analog to Digital project 2017–</w:t>
            </w:r>
            <w:r w:rsidRPr="00C17484">
              <w:rPr>
                <w:rFonts w:asciiTheme="minorHAnsi" w:hAnsiTheme="minorHAnsi" w:cs="Arial"/>
                <w:sz w:val="24"/>
                <w:szCs w:val="24"/>
                <w:lang w:val="en-GB"/>
              </w:rPr>
              <w:t>2018.</w:t>
            </w:r>
          </w:p>
          <w:p w14:paraId="69B2D602" w14:textId="77777777" w:rsidR="008719F7" w:rsidRPr="00C17484" w:rsidRDefault="008719F7" w:rsidP="008719F7">
            <w:pPr>
              <w:pStyle w:val="PlainText"/>
              <w:ind w:left="720"/>
              <w:rPr>
                <w:rFonts w:asciiTheme="minorHAnsi" w:hAnsiTheme="minorHAnsi" w:cs="Arial"/>
                <w:sz w:val="24"/>
                <w:szCs w:val="24"/>
                <w:lang w:val="en-GB"/>
              </w:rPr>
            </w:pPr>
          </w:p>
          <w:p w14:paraId="0CC90131" w14:textId="77777777" w:rsidR="002326D1" w:rsidRPr="00C17484" w:rsidRDefault="00624B17" w:rsidP="00D65FE7">
            <w:pPr>
              <w:pStyle w:val="ListParagraph"/>
              <w:numPr>
                <w:ilvl w:val="0"/>
                <w:numId w:val="21"/>
              </w:numPr>
              <w:rPr>
                <w:rFonts w:asciiTheme="minorHAnsi" w:hAnsiTheme="minorHAnsi" w:cs="Arial"/>
                <w:lang w:val="en-GB"/>
              </w:rPr>
            </w:pPr>
            <w:r w:rsidRPr="00C17484">
              <w:rPr>
                <w:rFonts w:asciiTheme="minorHAnsi" w:hAnsiTheme="minorHAnsi" w:cs="Arial"/>
                <w:lang w:val="en-GB"/>
              </w:rPr>
              <w:t xml:space="preserve">Information </w:t>
            </w:r>
            <w:r w:rsidR="00D65FE7" w:rsidRPr="00C17484">
              <w:rPr>
                <w:rFonts w:asciiTheme="minorHAnsi" w:hAnsiTheme="minorHAnsi" w:cs="Arial"/>
                <w:lang w:val="en-GB"/>
              </w:rPr>
              <w:t>on</w:t>
            </w:r>
            <w:r w:rsidRPr="00C17484">
              <w:rPr>
                <w:rFonts w:asciiTheme="minorHAnsi" w:hAnsiTheme="minorHAnsi" w:cs="Arial"/>
                <w:lang w:val="en-GB"/>
              </w:rPr>
              <w:t xml:space="preserve"> funding sources is provided</w:t>
            </w:r>
            <w:r w:rsidR="002326D1" w:rsidRPr="00C17484">
              <w:rPr>
                <w:rFonts w:asciiTheme="minorHAnsi" w:hAnsiTheme="minorHAnsi" w:cs="Arial"/>
                <w:lang w:val="en-GB"/>
              </w:rPr>
              <w:t xml:space="preserve"> a</w:t>
            </w:r>
            <w:r w:rsidRPr="00C17484">
              <w:rPr>
                <w:rFonts w:asciiTheme="minorHAnsi" w:hAnsiTheme="minorHAnsi" w:cs="Arial"/>
                <w:lang w:val="en-GB"/>
              </w:rPr>
              <w:t>nd good practices are collected for acquiring funding</w:t>
            </w:r>
            <w:r w:rsidR="00551644" w:rsidRPr="00C17484">
              <w:rPr>
                <w:rFonts w:asciiTheme="minorHAnsi" w:hAnsiTheme="minorHAnsi" w:cs="Arial"/>
                <w:lang w:val="en-GB"/>
              </w:rPr>
              <w:t>.</w:t>
            </w:r>
          </w:p>
        </w:tc>
      </w:tr>
      <w:tr w:rsidR="006A1EA2" w:rsidRPr="00C17484" w14:paraId="705EE646" w14:textId="77777777" w:rsidTr="00F77C9E">
        <w:tc>
          <w:tcPr>
            <w:tcW w:w="534" w:type="dxa"/>
            <w:shd w:val="clear" w:color="auto" w:fill="D9F3FB"/>
          </w:tcPr>
          <w:p w14:paraId="1A9011F5" w14:textId="77777777" w:rsidR="002F69C5" w:rsidRPr="00C17484" w:rsidRDefault="002F69C5" w:rsidP="002326D1">
            <w:pPr>
              <w:rPr>
                <w:rFonts w:cs="Arial"/>
                <w:sz w:val="24"/>
                <w:szCs w:val="24"/>
                <w:lang w:val="en-GB"/>
              </w:rPr>
            </w:pPr>
          </w:p>
          <w:p w14:paraId="240DA7E4" w14:textId="77777777" w:rsidR="006A1EA2" w:rsidRPr="00C17484" w:rsidRDefault="006A1EA2" w:rsidP="002326D1">
            <w:pPr>
              <w:rPr>
                <w:rFonts w:cs="Arial"/>
                <w:sz w:val="24"/>
                <w:szCs w:val="24"/>
                <w:lang w:val="en-GB"/>
              </w:rPr>
            </w:pPr>
            <w:r w:rsidRPr="00C17484">
              <w:rPr>
                <w:rFonts w:cs="Arial"/>
                <w:sz w:val="24"/>
                <w:szCs w:val="24"/>
                <w:lang w:val="en-GB"/>
              </w:rPr>
              <w:t>(4)</w:t>
            </w:r>
          </w:p>
        </w:tc>
        <w:tc>
          <w:tcPr>
            <w:tcW w:w="3351" w:type="dxa"/>
            <w:shd w:val="clear" w:color="auto" w:fill="E9F8FD"/>
          </w:tcPr>
          <w:p w14:paraId="3AEE9F09" w14:textId="77777777" w:rsidR="002F69C5" w:rsidRPr="00C17484" w:rsidRDefault="002F69C5" w:rsidP="002326D1">
            <w:pPr>
              <w:pStyle w:val="PlainText"/>
              <w:rPr>
                <w:rFonts w:asciiTheme="minorHAnsi" w:hAnsiTheme="minorHAnsi" w:cs="Arial"/>
                <w:sz w:val="24"/>
                <w:szCs w:val="24"/>
                <w:lang w:val="en-GB"/>
              </w:rPr>
            </w:pPr>
          </w:p>
          <w:p w14:paraId="6F57E180" w14:textId="77777777" w:rsidR="00624B17" w:rsidRPr="00C17484" w:rsidRDefault="00AE6455" w:rsidP="00624B17">
            <w:pPr>
              <w:autoSpaceDE w:val="0"/>
              <w:autoSpaceDN w:val="0"/>
              <w:adjustRightInd w:val="0"/>
              <w:rPr>
                <w:rFonts w:cs="Arial"/>
                <w:sz w:val="24"/>
                <w:szCs w:val="24"/>
                <w:lang w:val="en-GB"/>
              </w:rPr>
            </w:pPr>
            <w:r w:rsidRPr="00C17484">
              <w:rPr>
                <w:rFonts w:cs="Arial"/>
                <w:sz w:val="24"/>
                <w:szCs w:val="24"/>
                <w:lang w:val="en-GB"/>
              </w:rPr>
              <w:t>Utilising</w:t>
            </w:r>
            <w:r w:rsidR="00624B17" w:rsidRPr="00C17484">
              <w:rPr>
                <w:rFonts w:cs="Arial"/>
                <w:sz w:val="24"/>
                <w:szCs w:val="24"/>
                <w:lang w:val="en-GB"/>
              </w:rPr>
              <w:t xml:space="preserve"> the community</w:t>
            </w:r>
          </w:p>
          <w:p w14:paraId="1972E569" w14:textId="77777777" w:rsidR="006A1EA2" w:rsidRPr="00C17484" w:rsidRDefault="00AE6455" w:rsidP="00624B17">
            <w:pPr>
              <w:pStyle w:val="PlainText"/>
              <w:rPr>
                <w:rFonts w:asciiTheme="minorHAnsi" w:hAnsiTheme="minorHAnsi" w:cs="Arial"/>
                <w:sz w:val="24"/>
                <w:szCs w:val="24"/>
                <w:lang w:val="en-GB"/>
              </w:rPr>
            </w:pPr>
            <w:r w:rsidRPr="00C17484">
              <w:rPr>
                <w:rFonts w:asciiTheme="minorHAnsi" w:hAnsiTheme="minorHAnsi" w:cs="Arial"/>
                <w:sz w:val="24"/>
                <w:szCs w:val="24"/>
                <w:lang w:val="en-GB"/>
              </w:rPr>
              <w:t>in research</w:t>
            </w:r>
          </w:p>
          <w:p w14:paraId="67D7B500" w14:textId="77777777" w:rsidR="006A1EA2" w:rsidRPr="00C17484" w:rsidRDefault="006A1EA2" w:rsidP="002326D1">
            <w:pPr>
              <w:rPr>
                <w:rFonts w:cs="Arial"/>
                <w:sz w:val="24"/>
                <w:szCs w:val="24"/>
                <w:lang w:val="en-GB"/>
              </w:rPr>
            </w:pPr>
          </w:p>
        </w:tc>
        <w:tc>
          <w:tcPr>
            <w:tcW w:w="5969" w:type="dxa"/>
            <w:shd w:val="clear" w:color="auto" w:fill="E9F8FD"/>
          </w:tcPr>
          <w:p w14:paraId="5947A241" w14:textId="77777777" w:rsidR="002F69C5" w:rsidRPr="00C17484" w:rsidRDefault="002F69C5" w:rsidP="002326D1">
            <w:pPr>
              <w:pStyle w:val="PlainText"/>
              <w:rPr>
                <w:rFonts w:asciiTheme="minorHAnsi" w:hAnsiTheme="minorHAnsi" w:cs="Arial"/>
                <w:sz w:val="24"/>
                <w:szCs w:val="24"/>
                <w:lang w:val="en-GB"/>
              </w:rPr>
            </w:pPr>
          </w:p>
          <w:p w14:paraId="2C288EFA" w14:textId="77777777" w:rsidR="002326D1" w:rsidRPr="00C17484" w:rsidRDefault="00624B17" w:rsidP="00F62FEF">
            <w:pPr>
              <w:pStyle w:val="ListParagraph"/>
              <w:numPr>
                <w:ilvl w:val="0"/>
                <w:numId w:val="46"/>
              </w:numPr>
              <w:autoSpaceDE w:val="0"/>
              <w:autoSpaceDN w:val="0"/>
              <w:adjustRightInd w:val="0"/>
              <w:rPr>
                <w:rFonts w:asciiTheme="minorHAnsi" w:hAnsiTheme="minorHAnsi" w:cs="Arial"/>
                <w:lang w:val="en-GB"/>
              </w:rPr>
            </w:pPr>
            <w:r w:rsidRPr="00C17484">
              <w:rPr>
                <w:rFonts w:asciiTheme="minorHAnsi" w:hAnsiTheme="minorHAnsi" w:cs="Arial"/>
                <w:lang w:val="en-GB"/>
              </w:rPr>
              <w:lastRenderedPageBreak/>
              <w:t>LCs develop their curricula and educational</w:t>
            </w:r>
            <w:r w:rsidR="00FA7C49" w:rsidRPr="00C17484">
              <w:rPr>
                <w:rFonts w:asciiTheme="minorHAnsi" w:hAnsiTheme="minorHAnsi" w:cs="Arial"/>
                <w:lang w:val="en-GB"/>
              </w:rPr>
              <w:t xml:space="preserve"> </w:t>
            </w:r>
            <w:r w:rsidRPr="00C17484">
              <w:rPr>
                <w:rFonts w:asciiTheme="minorHAnsi" w:hAnsiTheme="minorHAnsi" w:cs="Arial"/>
                <w:lang w:val="en-GB"/>
              </w:rPr>
              <w:t>activities based on research</w:t>
            </w:r>
            <w:r w:rsidR="00F77ABF" w:rsidRPr="00C17484">
              <w:rPr>
                <w:rFonts w:asciiTheme="minorHAnsi" w:hAnsiTheme="minorHAnsi" w:cs="Arial"/>
                <w:lang w:val="en-GB"/>
              </w:rPr>
              <w:t>.</w:t>
            </w:r>
            <w:r w:rsidRPr="00C17484">
              <w:rPr>
                <w:rFonts w:asciiTheme="minorHAnsi" w:hAnsiTheme="minorHAnsi" w:cs="Arial"/>
                <w:lang w:val="en-GB"/>
              </w:rPr>
              <w:t xml:space="preserve"> FINELC </w:t>
            </w:r>
            <w:r w:rsidR="00783B9F" w:rsidRPr="00C17484">
              <w:rPr>
                <w:rFonts w:asciiTheme="minorHAnsi" w:hAnsiTheme="minorHAnsi" w:cs="Arial"/>
                <w:lang w:val="en-GB"/>
              </w:rPr>
              <w:t>support</w:t>
            </w:r>
            <w:r w:rsidR="00F77ABF" w:rsidRPr="00C17484">
              <w:rPr>
                <w:rFonts w:asciiTheme="minorHAnsi" w:hAnsiTheme="minorHAnsi" w:cs="Arial"/>
                <w:lang w:val="en-GB"/>
              </w:rPr>
              <w:t>s this</w:t>
            </w:r>
            <w:r w:rsidR="00783B9F" w:rsidRPr="00C17484">
              <w:rPr>
                <w:rFonts w:asciiTheme="minorHAnsi" w:hAnsiTheme="minorHAnsi" w:cs="Arial"/>
                <w:lang w:val="en-GB"/>
              </w:rPr>
              <w:t xml:space="preserve"> in the form of courses</w:t>
            </w:r>
            <w:r w:rsidR="00F77ABF" w:rsidRPr="00C17484">
              <w:rPr>
                <w:rFonts w:asciiTheme="minorHAnsi" w:hAnsiTheme="minorHAnsi" w:cs="Arial"/>
                <w:lang w:val="en-GB"/>
              </w:rPr>
              <w:t>,</w:t>
            </w:r>
            <w:r w:rsidRPr="00C17484">
              <w:rPr>
                <w:rFonts w:asciiTheme="minorHAnsi" w:hAnsiTheme="minorHAnsi" w:cs="Arial"/>
                <w:lang w:val="en-GB"/>
              </w:rPr>
              <w:t xml:space="preserve"> etc</w:t>
            </w:r>
            <w:r w:rsidR="002326D1" w:rsidRPr="00C17484">
              <w:rPr>
                <w:rFonts w:asciiTheme="minorHAnsi" w:hAnsiTheme="minorHAnsi" w:cs="Arial"/>
                <w:lang w:val="en-GB"/>
              </w:rPr>
              <w:t>.</w:t>
            </w:r>
          </w:p>
          <w:p w14:paraId="2B01CDDC" w14:textId="77777777" w:rsidR="008719F7" w:rsidRPr="00C17484" w:rsidRDefault="008719F7" w:rsidP="00624B17">
            <w:pPr>
              <w:pStyle w:val="ListParagraph"/>
              <w:ind w:left="720"/>
              <w:rPr>
                <w:rFonts w:asciiTheme="minorHAnsi" w:hAnsiTheme="minorHAnsi" w:cs="Arial"/>
                <w:lang w:val="en-GB"/>
              </w:rPr>
            </w:pPr>
          </w:p>
          <w:p w14:paraId="7F433DDF" w14:textId="77777777" w:rsidR="00551644" w:rsidRPr="00C17484" w:rsidRDefault="00F77ABF" w:rsidP="0056445E">
            <w:pPr>
              <w:pStyle w:val="ListParagraph"/>
              <w:numPr>
                <w:ilvl w:val="0"/>
                <w:numId w:val="46"/>
              </w:numPr>
              <w:autoSpaceDE w:val="0"/>
              <w:autoSpaceDN w:val="0"/>
              <w:adjustRightInd w:val="0"/>
              <w:rPr>
                <w:rFonts w:asciiTheme="minorHAnsi" w:hAnsiTheme="minorHAnsi" w:cs="Arial"/>
                <w:lang w:val="en-GB"/>
              </w:rPr>
            </w:pPr>
            <w:r w:rsidRPr="00C17484">
              <w:rPr>
                <w:rFonts w:asciiTheme="minorHAnsi" w:hAnsiTheme="minorHAnsi" w:cs="Arial"/>
                <w:lang w:val="en-GB"/>
              </w:rPr>
              <w:t>R</w:t>
            </w:r>
            <w:r w:rsidR="00624B17" w:rsidRPr="00C17484">
              <w:rPr>
                <w:rFonts w:asciiTheme="minorHAnsi" w:hAnsiTheme="minorHAnsi" w:cs="Arial"/>
                <w:lang w:val="en-GB"/>
              </w:rPr>
              <w:t>esearch seminars, reading circles,</w:t>
            </w:r>
            <w:r w:rsidRPr="00C17484">
              <w:rPr>
                <w:rFonts w:asciiTheme="minorHAnsi" w:hAnsiTheme="minorHAnsi" w:cs="Arial"/>
                <w:lang w:val="en-GB"/>
              </w:rPr>
              <w:t xml:space="preserve"> </w:t>
            </w:r>
            <w:r w:rsidR="00624B17" w:rsidRPr="00C17484">
              <w:rPr>
                <w:rFonts w:asciiTheme="minorHAnsi" w:hAnsiTheme="minorHAnsi" w:cs="Arial"/>
                <w:lang w:val="en-GB"/>
              </w:rPr>
              <w:t xml:space="preserve">methodology training and workshops </w:t>
            </w:r>
            <w:r w:rsidRPr="00C17484">
              <w:rPr>
                <w:rFonts w:asciiTheme="minorHAnsi" w:hAnsiTheme="minorHAnsi" w:cs="Arial"/>
                <w:lang w:val="en-GB"/>
              </w:rPr>
              <w:t xml:space="preserve">are organised </w:t>
            </w:r>
            <w:r w:rsidR="00624B17" w:rsidRPr="00C17484">
              <w:rPr>
                <w:rFonts w:asciiTheme="minorHAnsi" w:hAnsiTheme="minorHAnsi" w:cs="Arial"/>
                <w:lang w:val="en-GB"/>
              </w:rPr>
              <w:t xml:space="preserve">jointly </w:t>
            </w:r>
            <w:r w:rsidR="00C22453" w:rsidRPr="00C17484">
              <w:rPr>
                <w:rFonts w:asciiTheme="minorHAnsi" w:hAnsiTheme="minorHAnsi" w:cs="Arial"/>
                <w:lang w:val="en-GB"/>
              </w:rPr>
              <w:t>among</w:t>
            </w:r>
            <w:r w:rsidR="00624B17" w:rsidRPr="00C17484">
              <w:rPr>
                <w:rFonts w:asciiTheme="minorHAnsi" w:hAnsiTheme="minorHAnsi" w:cs="Arial"/>
                <w:lang w:val="en-GB"/>
              </w:rPr>
              <w:t xml:space="preserve"> LCs</w:t>
            </w:r>
            <w:r w:rsidR="003453AC" w:rsidRPr="00C17484">
              <w:rPr>
                <w:rFonts w:asciiTheme="minorHAnsi" w:hAnsiTheme="minorHAnsi" w:cs="Arial"/>
                <w:lang w:val="en-GB"/>
              </w:rPr>
              <w:t xml:space="preserve"> </w:t>
            </w:r>
            <w:r w:rsidR="00624B17" w:rsidRPr="00C17484">
              <w:rPr>
                <w:rFonts w:asciiTheme="minorHAnsi" w:hAnsiTheme="minorHAnsi" w:cs="Arial"/>
                <w:lang w:val="en-GB"/>
              </w:rPr>
              <w:t>and/or</w:t>
            </w:r>
            <w:r w:rsidR="00C22453" w:rsidRPr="00C17484">
              <w:rPr>
                <w:rFonts w:asciiTheme="minorHAnsi" w:hAnsiTheme="minorHAnsi" w:cs="Arial"/>
                <w:lang w:val="en-GB"/>
              </w:rPr>
              <w:t xml:space="preserve"> with</w:t>
            </w:r>
            <w:r w:rsidR="00624B17" w:rsidRPr="00C17484">
              <w:rPr>
                <w:rFonts w:asciiTheme="minorHAnsi" w:hAnsiTheme="minorHAnsi" w:cs="Arial"/>
                <w:lang w:val="en-GB"/>
              </w:rPr>
              <w:t xml:space="preserve"> language or pedagogic</w:t>
            </w:r>
            <w:r w:rsidR="008719F7" w:rsidRPr="00C17484">
              <w:rPr>
                <w:rFonts w:asciiTheme="minorHAnsi" w:hAnsiTheme="minorHAnsi" w:cs="Arial"/>
                <w:lang w:val="en-GB"/>
              </w:rPr>
              <w:t>al</w:t>
            </w:r>
            <w:r w:rsidR="003453AC" w:rsidRPr="00C17484">
              <w:rPr>
                <w:rFonts w:asciiTheme="minorHAnsi" w:hAnsiTheme="minorHAnsi" w:cs="Arial"/>
                <w:lang w:val="en-GB"/>
              </w:rPr>
              <w:t xml:space="preserve"> </w:t>
            </w:r>
            <w:r w:rsidR="00624B17" w:rsidRPr="00C17484">
              <w:rPr>
                <w:rFonts w:asciiTheme="minorHAnsi" w:hAnsiTheme="minorHAnsi" w:cs="Arial"/>
                <w:lang w:val="en-GB"/>
              </w:rPr>
              <w:t>departments.</w:t>
            </w:r>
          </w:p>
          <w:p w14:paraId="51A982C1" w14:textId="77777777" w:rsidR="008719F7" w:rsidRPr="00C17484" w:rsidRDefault="008719F7" w:rsidP="008719F7">
            <w:pPr>
              <w:pStyle w:val="ListParagraph"/>
              <w:autoSpaceDE w:val="0"/>
              <w:autoSpaceDN w:val="0"/>
              <w:adjustRightInd w:val="0"/>
              <w:ind w:left="720"/>
              <w:rPr>
                <w:rFonts w:asciiTheme="minorHAnsi" w:hAnsiTheme="minorHAnsi" w:cs="Arial"/>
                <w:lang w:val="en-GB"/>
              </w:rPr>
            </w:pPr>
          </w:p>
          <w:p w14:paraId="6F0A11EF" w14:textId="77777777" w:rsidR="006A1EA2" w:rsidRPr="00C17484" w:rsidRDefault="003453AC" w:rsidP="008719F7">
            <w:pPr>
              <w:pStyle w:val="ListParagraph"/>
              <w:numPr>
                <w:ilvl w:val="0"/>
                <w:numId w:val="46"/>
              </w:numPr>
              <w:autoSpaceDE w:val="0"/>
              <w:autoSpaceDN w:val="0"/>
              <w:adjustRightInd w:val="0"/>
              <w:rPr>
                <w:rFonts w:asciiTheme="minorHAnsi" w:hAnsiTheme="minorHAnsi" w:cs="Arial"/>
                <w:lang w:val="en-GB"/>
              </w:rPr>
            </w:pPr>
            <w:r w:rsidRPr="00C17484">
              <w:rPr>
                <w:rFonts w:asciiTheme="minorHAnsi" w:hAnsiTheme="minorHAnsi" w:cs="Arial"/>
                <w:lang w:val="en-GB"/>
              </w:rPr>
              <w:t xml:space="preserve">FINELC can organise research seminars, </w:t>
            </w:r>
            <w:r w:rsidR="008719F7" w:rsidRPr="00C17484">
              <w:rPr>
                <w:rFonts w:asciiTheme="minorHAnsi" w:hAnsiTheme="minorHAnsi" w:cs="Arial"/>
                <w:lang w:val="en-GB"/>
              </w:rPr>
              <w:t>m</w:t>
            </w:r>
            <w:r w:rsidRPr="00C17484">
              <w:rPr>
                <w:rFonts w:asciiTheme="minorHAnsi" w:hAnsiTheme="minorHAnsi" w:cs="Arial"/>
                <w:lang w:val="en-GB"/>
              </w:rPr>
              <w:t xml:space="preserve">ethodology training and other activities           </w:t>
            </w:r>
            <w:r w:rsidR="008719F7" w:rsidRPr="00C17484">
              <w:rPr>
                <w:rFonts w:asciiTheme="minorHAnsi" w:hAnsiTheme="minorHAnsi" w:cs="Arial"/>
                <w:lang w:val="en-GB"/>
              </w:rPr>
              <w:t xml:space="preserve">   </w:t>
            </w:r>
            <w:r w:rsidRPr="00C17484">
              <w:rPr>
                <w:rFonts w:asciiTheme="minorHAnsi" w:hAnsiTheme="minorHAnsi" w:cs="Arial"/>
                <w:lang w:val="en-GB"/>
              </w:rPr>
              <w:t>supporting the research pers</w:t>
            </w:r>
            <w:r w:rsidR="008719F7" w:rsidRPr="00C17484">
              <w:rPr>
                <w:rFonts w:asciiTheme="minorHAnsi" w:hAnsiTheme="minorHAnsi" w:cs="Arial"/>
                <w:lang w:val="en-GB"/>
              </w:rPr>
              <w:t xml:space="preserve">pective (e.g. a                                                             </w:t>
            </w:r>
            <w:r w:rsidRPr="00C17484">
              <w:rPr>
                <w:rFonts w:asciiTheme="minorHAnsi" w:hAnsiTheme="minorHAnsi" w:cs="Arial"/>
                <w:lang w:val="en-GB"/>
              </w:rPr>
              <w:t xml:space="preserve">thematic area on the FINELC </w:t>
            </w:r>
            <w:r w:rsidR="007310D4" w:rsidRPr="00C17484">
              <w:rPr>
                <w:rFonts w:asciiTheme="minorHAnsi" w:hAnsiTheme="minorHAnsi" w:cs="Arial"/>
                <w:lang w:val="en-GB"/>
              </w:rPr>
              <w:t>W</w:t>
            </w:r>
            <w:r w:rsidRPr="00C17484">
              <w:rPr>
                <w:rFonts w:asciiTheme="minorHAnsi" w:hAnsiTheme="minorHAnsi" w:cs="Arial"/>
                <w:lang w:val="en-GB"/>
              </w:rPr>
              <w:t>iki)</w:t>
            </w:r>
            <w:r w:rsidR="00D8700D" w:rsidRPr="00C17484">
              <w:rPr>
                <w:rFonts w:asciiTheme="minorHAnsi" w:hAnsiTheme="minorHAnsi" w:cs="Arial"/>
                <w:lang w:val="en-GB"/>
              </w:rPr>
              <w:t>.</w:t>
            </w:r>
          </w:p>
        </w:tc>
      </w:tr>
      <w:tr w:rsidR="006A1EA2" w:rsidRPr="00C17484" w14:paraId="689B56A9" w14:textId="77777777" w:rsidTr="00F77C9E">
        <w:tc>
          <w:tcPr>
            <w:tcW w:w="534" w:type="dxa"/>
            <w:shd w:val="clear" w:color="auto" w:fill="D9F3FB"/>
          </w:tcPr>
          <w:p w14:paraId="03B4ED5D" w14:textId="77777777" w:rsidR="002F69C5" w:rsidRPr="00C17484" w:rsidRDefault="002F69C5" w:rsidP="002326D1">
            <w:pPr>
              <w:rPr>
                <w:rFonts w:cs="Arial"/>
                <w:sz w:val="24"/>
                <w:szCs w:val="24"/>
                <w:lang w:val="en-GB"/>
              </w:rPr>
            </w:pPr>
          </w:p>
          <w:p w14:paraId="4F02CBD8" w14:textId="77777777" w:rsidR="006A1EA2" w:rsidRPr="00C17484" w:rsidRDefault="006A1EA2" w:rsidP="002326D1">
            <w:pPr>
              <w:rPr>
                <w:rFonts w:cs="Arial"/>
                <w:sz w:val="24"/>
                <w:szCs w:val="24"/>
                <w:lang w:val="en-GB"/>
              </w:rPr>
            </w:pPr>
            <w:r w:rsidRPr="00C17484">
              <w:rPr>
                <w:rFonts w:cs="Arial"/>
                <w:sz w:val="24"/>
                <w:szCs w:val="24"/>
                <w:lang w:val="en-GB"/>
              </w:rPr>
              <w:t>(5)</w:t>
            </w:r>
          </w:p>
        </w:tc>
        <w:tc>
          <w:tcPr>
            <w:tcW w:w="3351" w:type="dxa"/>
            <w:shd w:val="clear" w:color="auto" w:fill="E9F8FD"/>
          </w:tcPr>
          <w:p w14:paraId="39530D1D" w14:textId="77777777" w:rsidR="002F69C5" w:rsidRPr="00C17484" w:rsidRDefault="002F69C5" w:rsidP="002326D1">
            <w:pPr>
              <w:pStyle w:val="PlainText"/>
              <w:rPr>
                <w:rFonts w:asciiTheme="minorHAnsi" w:hAnsiTheme="minorHAnsi" w:cs="Arial"/>
                <w:sz w:val="24"/>
                <w:szCs w:val="24"/>
                <w:lang w:val="en-GB"/>
              </w:rPr>
            </w:pPr>
          </w:p>
          <w:p w14:paraId="422ADDBD" w14:textId="77777777" w:rsidR="00872D0B" w:rsidRPr="00C17484" w:rsidRDefault="00872D0B" w:rsidP="00872D0B">
            <w:pPr>
              <w:autoSpaceDE w:val="0"/>
              <w:autoSpaceDN w:val="0"/>
              <w:adjustRightInd w:val="0"/>
              <w:rPr>
                <w:rFonts w:cs="Arial"/>
                <w:sz w:val="24"/>
                <w:szCs w:val="24"/>
                <w:lang w:val="en-GB"/>
              </w:rPr>
            </w:pPr>
            <w:r w:rsidRPr="00C17484">
              <w:rPr>
                <w:rFonts w:cs="Arial"/>
                <w:sz w:val="24"/>
                <w:szCs w:val="24"/>
                <w:lang w:val="en-GB"/>
              </w:rPr>
              <w:t>Develop</w:t>
            </w:r>
            <w:r w:rsidR="00AE6455" w:rsidRPr="00C17484">
              <w:rPr>
                <w:rFonts w:cs="Arial"/>
                <w:sz w:val="24"/>
                <w:szCs w:val="24"/>
                <w:lang w:val="en-GB"/>
              </w:rPr>
              <w:t>ing</w:t>
            </w:r>
            <w:r w:rsidRPr="00C17484">
              <w:rPr>
                <w:rFonts w:cs="Arial"/>
                <w:sz w:val="24"/>
                <w:szCs w:val="24"/>
                <w:lang w:val="en-GB"/>
              </w:rPr>
              <w:t xml:space="preserve"> research</w:t>
            </w:r>
          </w:p>
          <w:p w14:paraId="01896B17" w14:textId="77777777" w:rsidR="000D618B" w:rsidRPr="00C17484" w:rsidRDefault="00AE6455" w:rsidP="00872D0B">
            <w:pPr>
              <w:pStyle w:val="PlainText"/>
              <w:rPr>
                <w:rFonts w:asciiTheme="minorHAnsi" w:hAnsiTheme="minorHAnsi" w:cs="Arial"/>
                <w:sz w:val="24"/>
                <w:szCs w:val="24"/>
                <w:lang w:val="en-GB"/>
              </w:rPr>
            </w:pPr>
            <w:r w:rsidRPr="00C17484">
              <w:rPr>
                <w:rFonts w:asciiTheme="minorHAnsi" w:hAnsiTheme="minorHAnsi" w:cs="Arial"/>
                <w:sz w:val="24"/>
                <w:szCs w:val="24"/>
                <w:lang w:val="en-GB"/>
              </w:rPr>
              <w:t>supervision</w:t>
            </w:r>
          </w:p>
          <w:p w14:paraId="0FDDF327" w14:textId="77777777" w:rsidR="006A1EA2" w:rsidRPr="00C17484" w:rsidRDefault="006A1EA2" w:rsidP="002326D1">
            <w:pPr>
              <w:rPr>
                <w:rFonts w:cs="Arial"/>
                <w:sz w:val="24"/>
                <w:szCs w:val="24"/>
                <w:lang w:val="en-GB"/>
              </w:rPr>
            </w:pPr>
          </w:p>
        </w:tc>
        <w:tc>
          <w:tcPr>
            <w:tcW w:w="5969" w:type="dxa"/>
            <w:shd w:val="clear" w:color="auto" w:fill="E9F8FD"/>
          </w:tcPr>
          <w:p w14:paraId="50C5CF92" w14:textId="77777777" w:rsidR="002F69C5" w:rsidRPr="00C17484" w:rsidRDefault="002F69C5" w:rsidP="002326D1">
            <w:pPr>
              <w:rPr>
                <w:rFonts w:cs="Arial"/>
                <w:sz w:val="24"/>
                <w:szCs w:val="24"/>
                <w:lang w:val="en-GB"/>
              </w:rPr>
            </w:pPr>
          </w:p>
          <w:p w14:paraId="4FB9066B" w14:textId="77777777" w:rsidR="006A1EA2" w:rsidRPr="00C17484" w:rsidRDefault="009C75EC" w:rsidP="00551644">
            <w:pPr>
              <w:pStyle w:val="ListParagraph"/>
              <w:numPr>
                <w:ilvl w:val="0"/>
                <w:numId w:val="23"/>
              </w:numPr>
              <w:rPr>
                <w:rFonts w:asciiTheme="minorHAnsi" w:hAnsiTheme="minorHAnsi" w:cs="Arial"/>
                <w:lang w:val="en-GB"/>
              </w:rPr>
            </w:pPr>
            <w:r w:rsidRPr="00C17484">
              <w:rPr>
                <w:rFonts w:asciiTheme="minorHAnsi" w:hAnsiTheme="minorHAnsi" w:cs="Arial"/>
                <w:lang w:val="en-GB"/>
              </w:rPr>
              <w:t>The aim is to arrange a</w:t>
            </w:r>
            <w:r w:rsidR="00872D0B" w:rsidRPr="00C17484">
              <w:rPr>
                <w:rFonts w:asciiTheme="minorHAnsi" w:hAnsiTheme="minorHAnsi" w:cs="Arial"/>
                <w:lang w:val="en-GB"/>
              </w:rPr>
              <w:t>n experienced mentor for staff members who are starting research</w:t>
            </w:r>
            <w:r w:rsidR="00551644" w:rsidRPr="00C17484">
              <w:rPr>
                <w:rFonts w:asciiTheme="minorHAnsi" w:hAnsiTheme="minorHAnsi" w:cs="Arial"/>
                <w:lang w:val="en-GB"/>
              </w:rPr>
              <w:t>.</w:t>
            </w:r>
          </w:p>
          <w:p w14:paraId="08380819" w14:textId="77777777" w:rsidR="002326D1" w:rsidRPr="00C17484" w:rsidRDefault="002326D1" w:rsidP="00B00A6F">
            <w:pPr>
              <w:jc w:val="both"/>
              <w:rPr>
                <w:rFonts w:cs="Arial"/>
                <w:sz w:val="24"/>
                <w:szCs w:val="24"/>
                <w:lang w:val="en-GB"/>
              </w:rPr>
            </w:pPr>
          </w:p>
        </w:tc>
      </w:tr>
    </w:tbl>
    <w:p w14:paraId="2A587859" w14:textId="77777777" w:rsidR="002E577C" w:rsidRPr="00C17484" w:rsidRDefault="002E577C" w:rsidP="00AA7BA8">
      <w:pPr>
        <w:pStyle w:val="Heading2"/>
        <w:spacing w:after="240"/>
        <w:rPr>
          <w:rFonts w:asciiTheme="minorHAnsi" w:hAnsiTheme="minorHAnsi" w:cs="Arial"/>
          <w:color w:val="auto"/>
          <w:sz w:val="24"/>
          <w:szCs w:val="24"/>
          <w:lang w:val="en-GB"/>
        </w:rPr>
      </w:pPr>
    </w:p>
    <w:p w14:paraId="1F0DB7D7" w14:textId="77777777" w:rsidR="00AC754D" w:rsidRPr="00C17484" w:rsidRDefault="00DB47DB" w:rsidP="00AA7BA8">
      <w:pPr>
        <w:pStyle w:val="Heading2"/>
        <w:spacing w:after="240"/>
        <w:rPr>
          <w:rFonts w:asciiTheme="minorHAnsi" w:hAnsiTheme="minorHAnsi" w:cs="Arial"/>
          <w:color w:val="auto"/>
          <w:sz w:val="24"/>
          <w:szCs w:val="24"/>
          <w:lang w:val="en-GB"/>
        </w:rPr>
      </w:pPr>
      <w:bookmarkStart w:id="5" w:name="_Toc474152592"/>
      <w:r w:rsidRPr="00C17484">
        <w:rPr>
          <w:rFonts w:asciiTheme="minorHAnsi" w:hAnsiTheme="minorHAnsi" w:cs="Arial"/>
          <w:color w:val="auto"/>
          <w:sz w:val="24"/>
          <w:szCs w:val="24"/>
          <w:lang w:val="en-GB"/>
        </w:rPr>
        <w:t>2.2</w:t>
      </w:r>
      <w:r w:rsidR="00813A27" w:rsidRPr="00C17484">
        <w:rPr>
          <w:rFonts w:asciiTheme="minorHAnsi" w:hAnsiTheme="minorHAnsi" w:cs="Arial"/>
          <w:color w:val="auto"/>
          <w:sz w:val="24"/>
          <w:szCs w:val="24"/>
          <w:lang w:val="en-GB"/>
        </w:rPr>
        <w:t xml:space="preserve"> </w:t>
      </w:r>
      <w:r w:rsidR="006163C1" w:rsidRPr="00C17484">
        <w:rPr>
          <w:rFonts w:asciiTheme="minorHAnsi" w:hAnsiTheme="minorHAnsi" w:cs="Arial"/>
          <w:color w:val="auto"/>
          <w:sz w:val="24"/>
          <w:szCs w:val="24"/>
          <w:lang w:val="en-GB"/>
        </w:rPr>
        <w:t>Internationalisation</w:t>
      </w:r>
      <w:bookmarkEnd w:id="5"/>
    </w:p>
    <w:p w14:paraId="6C526DD9" w14:textId="77777777" w:rsidR="002E577C" w:rsidRPr="00C17484" w:rsidRDefault="00FF3E15" w:rsidP="003B331E">
      <w:pPr>
        <w:autoSpaceDE w:val="0"/>
        <w:autoSpaceDN w:val="0"/>
        <w:adjustRightInd w:val="0"/>
        <w:spacing w:after="0" w:line="240" w:lineRule="auto"/>
        <w:rPr>
          <w:rFonts w:cs="Arial"/>
          <w:sz w:val="24"/>
          <w:szCs w:val="24"/>
          <w:lang w:val="en-GB"/>
        </w:rPr>
      </w:pPr>
      <w:r w:rsidRPr="00C17484">
        <w:rPr>
          <w:rFonts w:cs="Arial"/>
          <w:sz w:val="24"/>
          <w:szCs w:val="24"/>
          <w:lang w:val="en-GB"/>
        </w:rPr>
        <w:t>Internationalisation is currently one of the central aims of Finnish universities, and</w:t>
      </w:r>
      <w:r w:rsidR="00B55B81" w:rsidRPr="00C17484">
        <w:rPr>
          <w:rFonts w:cs="Arial"/>
          <w:sz w:val="24"/>
          <w:szCs w:val="24"/>
          <w:lang w:val="en-GB"/>
        </w:rPr>
        <w:t xml:space="preserve"> </w:t>
      </w:r>
      <w:r w:rsidRPr="00C17484">
        <w:rPr>
          <w:rFonts w:cs="Arial"/>
          <w:sz w:val="24"/>
          <w:szCs w:val="24"/>
          <w:lang w:val="en-GB"/>
        </w:rPr>
        <w:t>language centres play an important role in this process</w:t>
      </w:r>
      <w:r w:rsidR="00B55B81" w:rsidRPr="00C17484">
        <w:rPr>
          <w:rFonts w:cs="Arial"/>
          <w:sz w:val="24"/>
          <w:szCs w:val="24"/>
          <w:lang w:val="en-GB"/>
        </w:rPr>
        <w:t>. Multilinguali</w:t>
      </w:r>
      <w:r w:rsidR="003B331E" w:rsidRPr="00C17484">
        <w:rPr>
          <w:rFonts w:cs="Arial"/>
          <w:sz w:val="24"/>
          <w:szCs w:val="24"/>
          <w:lang w:val="en-GB"/>
        </w:rPr>
        <w:t xml:space="preserve">sm and multiculturalism </w:t>
      </w:r>
      <w:r w:rsidR="005D04FB" w:rsidRPr="00C17484">
        <w:rPr>
          <w:rFonts w:cs="Arial"/>
          <w:sz w:val="24"/>
          <w:szCs w:val="24"/>
          <w:lang w:val="en-GB"/>
        </w:rPr>
        <w:t>have always been</w:t>
      </w:r>
      <w:r w:rsidR="003B331E" w:rsidRPr="00C17484">
        <w:rPr>
          <w:rFonts w:cs="Arial"/>
          <w:sz w:val="24"/>
          <w:szCs w:val="24"/>
          <w:lang w:val="en-GB"/>
        </w:rPr>
        <w:t xml:space="preserve"> such </w:t>
      </w:r>
      <w:r w:rsidR="00B55B81" w:rsidRPr="00C17484">
        <w:rPr>
          <w:rFonts w:cs="Arial"/>
          <w:sz w:val="24"/>
          <w:szCs w:val="24"/>
          <w:lang w:val="en-GB"/>
        </w:rPr>
        <w:t>a natural part of the work of LCs</w:t>
      </w:r>
      <w:r w:rsidR="00511E99" w:rsidRPr="00C17484">
        <w:rPr>
          <w:rFonts w:cs="Arial"/>
          <w:sz w:val="24"/>
          <w:szCs w:val="24"/>
          <w:lang w:val="en-GB"/>
        </w:rPr>
        <w:t xml:space="preserve"> </w:t>
      </w:r>
      <w:r w:rsidR="003B331E" w:rsidRPr="00C17484">
        <w:rPr>
          <w:rFonts w:cs="Arial"/>
          <w:sz w:val="24"/>
          <w:szCs w:val="24"/>
          <w:lang w:val="en-GB"/>
        </w:rPr>
        <w:t>that universities seeking a more pronounced</w:t>
      </w:r>
      <w:r w:rsidR="0063200D" w:rsidRPr="00C17484">
        <w:rPr>
          <w:rFonts w:cs="Arial"/>
          <w:sz w:val="24"/>
          <w:szCs w:val="24"/>
          <w:lang w:val="en-GB"/>
        </w:rPr>
        <w:t xml:space="preserve"> </w:t>
      </w:r>
      <w:r w:rsidR="003B331E" w:rsidRPr="00C17484">
        <w:rPr>
          <w:rFonts w:cs="Arial"/>
          <w:sz w:val="24"/>
          <w:szCs w:val="24"/>
          <w:lang w:val="en-GB"/>
        </w:rPr>
        <w:t xml:space="preserve">international role </w:t>
      </w:r>
      <w:r w:rsidR="005D04FB" w:rsidRPr="00C17484">
        <w:rPr>
          <w:rFonts w:cs="Arial"/>
          <w:sz w:val="24"/>
          <w:szCs w:val="24"/>
          <w:lang w:val="en-GB"/>
        </w:rPr>
        <w:t>can</w:t>
      </w:r>
      <w:r w:rsidR="003B331E" w:rsidRPr="00C17484">
        <w:rPr>
          <w:rFonts w:cs="Arial"/>
          <w:sz w:val="24"/>
          <w:szCs w:val="24"/>
          <w:lang w:val="en-GB"/>
        </w:rPr>
        <w:t xml:space="preserve"> utilise it more effectively</w:t>
      </w:r>
      <w:r w:rsidR="005D04FB" w:rsidRPr="00C17484">
        <w:rPr>
          <w:rFonts w:cs="Arial"/>
          <w:sz w:val="24"/>
          <w:szCs w:val="24"/>
          <w:lang w:val="en-GB"/>
        </w:rPr>
        <w:t xml:space="preserve"> than they </w:t>
      </w:r>
      <w:r w:rsidR="00B57162" w:rsidRPr="00C17484">
        <w:rPr>
          <w:rFonts w:cs="Arial"/>
          <w:sz w:val="24"/>
          <w:szCs w:val="24"/>
          <w:lang w:val="en-GB"/>
        </w:rPr>
        <w:t>now do</w:t>
      </w:r>
      <w:r w:rsidR="003B331E" w:rsidRPr="00C17484">
        <w:rPr>
          <w:rFonts w:cs="Arial"/>
          <w:sz w:val="24"/>
          <w:szCs w:val="24"/>
          <w:lang w:val="en-GB"/>
        </w:rPr>
        <w:t>. This internationalisation trend also increases the demand for different language services</w:t>
      </w:r>
      <w:r w:rsidR="002E577C" w:rsidRPr="00C17484">
        <w:rPr>
          <w:rFonts w:cs="Arial"/>
          <w:sz w:val="24"/>
          <w:szCs w:val="24"/>
          <w:lang w:val="en-GB"/>
        </w:rPr>
        <w:t xml:space="preserve">. </w:t>
      </w:r>
      <w:r w:rsidR="003B331E" w:rsidRPr="00C17484">
        <w:rPr>
          <w:rFonts w:cs="Arial"/>
          <w:sz w:val="24"/>
          <w:szCs w:val="24"/>
          <w:lang w:val="en-GB"/>
        </w:rPr>
        <w:t>T</w:t>
      </w:r>
      <w:r w:rsidR="00665562" w:rsidRPr="00C17484">
        <w:rPr>
          <w:rFonts w:cs="Arial"/>
          <w:sz w:val="24"/>
          <w:szCs w:val="24"/>
          <w:lang w:val="en-GB"/>
        </w:rPr>
        <w:t>o this end, t</w:t>
      </w:r>
      <w:r w:rsidR="003B331E" w:rsidRPr="00C17484">
        <w:rPr>
          <w:rFonts w:cs="Arial"/>
          <w:sz w:val="24"/>
          <w:szCs w:val="24"/>
          <w:lang w:val="en-GB"/>
        </w:rPr>
        <w:t xml:space="preserve">he translators and language revisers of LCs have formed a cooperation network supported by </w:t>
      </w:r>
      <w:r w:rsidR="002E577C" w:rsidRPr="00C17484">
        <w:rPr>
          <w:rFonts w:cs="Arial"/>
          <w:sz w:val="24"/>
          <w:szCs w:val="24"/>
          <w:lang w:val="en-GB"/>
        </w:rPr>
        <w:t>FINELC.</w:t>
      </w:r>
    </w:p>
    <w:p w14:paraId="314D0742" w14:textId="77777777" w:rsidR="0063200D" w:rsidRPr="00C17484" w:rsidRDefault="0063200D" w:rsidP="0063200D">
      <w:pPr>
        <w:autoSpaceDE w:val="0"/>
        <w:autoSpaceDN w:val="0"/>
        <w:adjustRightInd w:val="0"/>
        <w:spacing w:after="0" w:line="240" w:lineRule="auto"/>
        <w:rPr>
          <w:rFonts w:cs="Arial"/>
          <w:sz w:val="24"/>
          <w:szCs w:val="24"/>
          <w:lang w:val="en-GB"/>
        </w:rPr>
      </w:pPr>
    </w:p>
    <w:p w14:paraId="731C3854" w14:textId="77777777" w:rsidR="00F909F1" w:rsidRPr="00C17484" w:rsidRDefault="003B331E" w:rsidP="0063200D">
      <w:pPr>
        <w:autoSpaceDE w:val="0"/>
        <w:autoSpaceDN w:val="0"/>
        <w:adjustRightInd w:val="0"/>
        <w:spacing w:after="0" w:line="240" w:lineRule="auto"/>
        <w:rPr>
          <w:rFonts w:cs="Arial"/>
          <w:sz w:val="24"/>
          <w:szCs w:val="24"/>
          <w:lang w:val="en-GB"/>
        </w:rPr>
      </w:pPr>
      <w:r w:rsidRPr="00C17484">
        <w:rPr>
          <w:rFonts w:cs="Arial"/>
          <w:sz w:val="24"/>
          <w:szCs w:val="24"/>
          <w:lang w:val="en-GB"/>
        </w:rPr>
        <w:t>A</w:t>
      </w:r>
      <w:r w:rsidR="00F909F1" w:rsidRPr="00C17484">
        <w:rPr>
          <w:rFonts w:cs="Arial"/>
          <w:sz w:val="24"/>
          <w:szCs w:val="24"/>
          <w:lang w:val="en-GB"/>
        </w:rPr>
        <w:t>nother</w:t>
      </w:r>
      <w:r w:rsidRPr="00C17484">
        <w:rPr>
          <w:rFonts w:cs="Arial"/>
          <w:sz w:val="24"/>
          <w:szCs w:val="24"/>
          <w:lang w:val="en-GB"/>
        </w:rPr>
        <w:t xml:space="preserve"> perspective on internationalisation is t</w:t>
      </w:r>
      <w:r w:rsidR="00F736E5" w:rsidRPr="00C17484">
        <w:rPr>
          <w:rFonts w:cs="Arial"/>
          <w:sz w:val="24"/>
          <w:szCs w:val="24"/>
          <w:lang w:val="en-GB"/>
        </w:rPr>
        <w:t>he internal internationality of LCs</w:t>
      </w:r>
      <w:r w:rsidR="001942A8" w:rsidRPr="00C17484">
        <w:rPr>
          <w:rFonts w:cs="Arial"/>
          <w:sz w:val="24"/>
          <w:szCs w:val="24"/>
          <w:lang w:val="en-GB"/>
        </w:rPr>
        <w:t xml:space="preserve">. </w:t>
      </w:r>
      <w:r w:rsidR="00F736E5" w:rsidRPr="00C17484">
        <w:rPr>
          <w:rFonts w:cs="Arial"/>
          <w:sz w:val="24"/>
          <w:szCs w:val="24"/>
          <w:lang w:val="en-GB"/>
        </w:rPr>
        <w:t>Language centres have traditionally been regarded as international</w:t>
      </w:r>
      <w:r w:rsidR="001942A8" w:rsidRPr="00C17484">
        <w:rPr>
          <w:rFonts w:cs="Arial"/>
          <w:sz w:val="24"/>
          <w:szCs w:val="24"/>
          <w:lang w:val="en-GB"/>
        </w:rPr>
        <w:t xml:space="preserve">, </w:t>
      </w:r>
      <w:r w:rsidR="00F736E5" w:rsidRPr="00C17484">
        <w:rPr>
          <w:rFonts w:cs="Arial"/>
          <w:sz w:val="24"/>
          <w:szCs w:val="24"/>
          <w:lang w:val="en-GB"/>
        </w:rPr>
        <w:t>but they should critically analyse their own internationality</w:t>
      </w:r>
      <w:r w:rsidR="00F909F1" w:rsidRPr="00C17484">
        <w:rPr>
          <w:rFonts w:cs="Arial"/>
          <w:sz w:val="24"/>
          <w:szCs w:val="24"/>
          <w:lang w:val="en-GB"/>
        </w:rPr>
        <w:t xml:space="preserve"> as well</w:t>
      </w:r>
      <w:r w:rsidR="001942A8" w:rsidRPr="00C17484">
        <w:rPr>
          <w:rFonts w:cs="Arial"/>
          <w:sz w:val="24"/>
          <w:szCs w:val="24"/>
          <w:lang w:val="en-GB"/>
        </w:rPr>
        <w:t>.</w:t>
      </w:r>
      <w:r w:rsidR="00B84E55" w:rsidRPr="00C17484">
        <w:rPr>
          <w:rFonts w:cs="Arial"/>
          <w:sz w:val="24"/>
          <w:szCs w:val="24"/>
          <w:lang w:val="en-GB"/>
        </w:rPr>
        <w:t xml:space="preserve"> </w:t>
      </w:r>
      <w:r w:rsidR="00F736E5" w:rsidRPr="00C17484">
        <w:rPr>
          <w:rFonts w:cs="Arial"/>
          <w:sz w:val="24"/>
          <w:szCs w:val="24"/>
          <w:lang w:val="en-GB"/>
        </w:rPr>
        <w:t>It is thus important to define what internationality means for LCs now and in the future</w:t>
      </w:r>
      <w:r w:rsidR="001942A8" w:rsidRPr="00C17484">
        <w:rPr>
          <w:rFonts w:cs="Arial"/>
          <w:sz w:val="24"/>
          <w:szCs w:val="24"/>
          <w:lang w:val="en-GB"/>
        </w:rPr>
        <w:t>.</w:t>
      </w:r>
      <w:r w:rsidR="0063200D" w:rsidRPr="00C17484">
        <w:rPr>
          <w:rFonts w:cs="Arial"/>
          <w:sz w:val="24"/>
          <w:szCs w:val="24"/>
          <w:lang w:val="en-GB"/>
        </w:rPr>
        <w:t xml:space="preserve"> </w:t>
      </w:r>
    </w:p>
    <w:p w14:paraId="1CA9E80D" w14:textId="77777777" w:rsidR="00F909F1" w:rsidRPr="00C17484" w:rsidRDefault="00F909F1" w:rsidP="0063200D">
      <w:pPr>
        <w:autoSpaceDE w:val="0"/>
        <w:autoSpaceDN w:val="0"/>
        <w:adjustRightInd w:val="0"/>
        <w:spacing w:after="0" w:line="240" w:lineRule="auto"/>
        <w:rPr>
          <w:rFonts w:cs="Arial"/>
          <w:sz w:val="24"/>
          <w:szCs w:val="24"/>
          <w:lang w:val="en-GB"/>
        </w:rPr>
      </w:pPr>
    </w:p>
    <w:p w14:paraId="3D38062D" w14:textId="77777777" w:rsidR="008A06FD" w:rsidRPr="00C17484" w:rsidRDefault="002326D1" w:rsidP="0063200D">
      <w:pPr>
        <w:autoSpaceDE w:val="0"/>
        <w:autoSpaceDN w:val="0"/>
        <w:adjustRightInd w:val="0"/>
        <w:spacing w:after="0" w:line="240" w:lineRule="auto"/>
        <w:rPr>
          <w:rFonts w:cs="Arial"/>
          <w:sz w:val="24"/>
          <w:szCs w:val="24"/>
          <w:lang w:val="en-GB"/>
        </w:rPr>
      </w:pPr>
      <w:r w:rsidRPr="00C17484">
        <w:rPr>
          <w:rFonts w:cs="Arial"/>
          <w:sz w:val="24"/>
          <w:szCs w:val="24"/>
          <w:lang w:val="en-GB"/>
        </w:rPr>
        <w:t>Ta</w:t>
      </w:r>
      <w:r w:rsidR="00F736E5" w:rsidRPr="00C17484">
        <w:rPr>
          <w:rFonts w:cs="Arial"/>
          <w:sz w:val="24"/>
          <w:szCs w:val="24"/>
          <w:lang w:val="en-GB"/>
        </w:rPr>
        <w:t>ble</w:t>
      </w:r>
      <w:r w:rsidRPr="00C17484">
        <w:rPr>
          <w:rFonts w:cs="Arial"/>
          <w:sz w:val="24"/>
          <w:szCs w:val="24"/>
          <w:lang w:val="en-GB"/>
        </w:rPr>
        <w:t xml:space="preserve"> 2 </w:t>
      </w:r>
      <w:r w:rsidR="00F736E5" w:rsidRPr="00C17484">
        <w:rPr>
          <w:rFonts w:cs="Arial"/>
          <w:sz w:val="24"/>
          <w:szCs w:val="24"/>
          <w:lang w:val="en-GB"/>
        </w:rPr>
        <w:t xml:space="preserve">presents the aims and actions for </w:t>
      </w:r>
      <w:r w:rsidR="0063200D" w:rsidRPr="00C17484">
        <w:rPr>
          <w:rFonts w:cs="Arial"/>
          <w:sz w:val="24"/>
          <w:szCs w:val="24"/>
          <w:lang w:val="en-GB"/>
        </w:rPr>
        <w:t xml:space="preserve">furthering </w:t>
      </w:r>
      <w:r w:rsidR="00F736E5" w:rsidRPr="00C17484">
        <w:rPr>
          <w:rFonts w:cs="Arial"/>
          <w:sz w:val="24"/>
          <w:szCs w:val="24"/>
          <w:lang w:val="en-GB"/>
        </w:rPr>
        <w:t>int</w:t>
      </w:r>
      <w:r w:rsidR="0063200D" w:rsidRPr="00C17484">
        <w:rPr>
          <w:rFonts w:cs="Arial"/>
          <w:sz w:val="24"/>
          <w:szCs w:val="24"/>
          <w:lang w:val="en-GB"/>
        </w:rPr>
        <w:t>e</w:t>
      </w:r>
      <w:r w:rsidR="00F736E5" w:rsidRPr="00C17484">
        <w:rPr>
          <w:rFonts w:cs="Arial"/>
          <w:sz w:val="24"/>
          <w:szCs w:val="24"/>
          <w:lang w:val="en-GB"/>
        </w:rPr>
        <w:t>rnationalisation</w:t>
      </w:r>
      <w:r w:rsidR="00776210" w:rsidRPr="00C17484">
        <w:rPr>
          <w:rFonts w:cs="Arial"/>
          <w:sz w:val="24"/>
          <w:szCs w:val="24"/>
          <w:lang w:val="en-GB"/>
        </w:rPr>
        <w:t xml:space="preserve">. </w:t>
      </w:r>
      <w:r w:rsidR="002D4D35" w:rsidRPr="00C17484">
        <w:rPr>
          <w:rFonts w:cs="Arial"/>
          <w:sz w:val="24"/>
          <w:szCs w:val="24"/>
          <w:lang w:val="en-GB"/>
        </w:rPr>
        <w:t xml:space="preserve"> </w:t>
      </w:r>
    </w:p>
    <w:p w14:paraId="2951C2D1" w14:textId="77777777" w:rsidR="0063200D" w:rsidRPr="00C17484" w:rsidRDefault="0063200D" w:rsidP="0063200D">
      <w:pPr>
        <w:rPr>
          <w:i/>
          <w:lang w:val="en-GB"/>
        </w:rPr>
      </w:pPr>
    </w:p>
    <w:p w14:paraId="40AB96EE" w14:textId="77777777" w:rsidR="0063200D" w:rsidRPr="00C17484" w:rsidRDefault="0063200D" w:rsidP="0063200D">
      <w:pPr>
        <w:rPr>
          <w:i/>
          <w:lang w:val="en-GB"/>
        </w:rPr>
      </w:pPr>
      <w:r w:rsidRPr="00C17484">
        <w:rPr>
          <w:i/>
          <w:lang w:val="en-GB"/>
        </w:rPr>
        <w:t>Table 2</w:t>
      </w:r>
      <w:r w:rsidR="00F822D8" w:rsidRPr="00C17484">
        <w:rPr>
          <w:i/>
          <w:lang w:val="en-GB"/>
        </w:rPr>
        <w:t>.</w:t>
      </w:r>
      <w:r w:rsidRPr="00C17484">
        <w:rPr>
          <w:i/>
          <w:lang w:val="en-GB"/>
        </w:rPr>
        <w:t xml:space="preserve"> Internationalisation: aims and actions</w:t>
      </w:r>
    </w:p>
    <w:tbl>
      <w:tblPr>
        <w:tblStyle w:val="TableGrid"/>
        <w:tblW w:w="9854"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ayout w:type="fixed"/>
        <w:tblLook w:val="04A0" w:firstRow="1" w:lastRow="0" w:firstColumn="1" w:lastColumn="0" w:noHBand="0" w:noVBand="1"/>
      </w:tblPr>
      <w:tblGrid>
        <w:gridCol w:w="534"/>
        <w:gridCol w:w="3351"/>
        <w:gridCol w:w="5969"/>
      </w:tblGrid>
      <w:tr w:rsidR="0045365A" w:rsidRPr="00C17484" w14:paraId="4652ED9A" w14:textId="77777777" w:rsidTr="002E577C">
        <w:tc>
          <w:tcPr>
            <w:tcW w:w="534" w:type="dxa"/>
            <w:shd w:val="clear" w:color="auto" w:fill="D9F3FB"/>
          </w:tcPr>
          <w:p w14:paraId="11C9FB7C" w14:textId="77777777" w:rsidR="0045365A" w:rsidRPr="00C17484" w:rsidRDefault="0045365A" w:rsidP="002326D1">
            <w:pPr>
              <w:rPr>
                <w:rFonts w:cs="Arial"/>
                <w:sz w:val="24"/>
                <w:szCs w:val="24"/>
                <w:lang w:val="en-GB"/>
              </w:rPr>
            </w:pPr>
          </w:p>
        </w:tc>
        <w:tc>
          <w:tcPr>
            <w:tcW w:w="3351" w:type="dxa"/>
            <w:shd w:val="clear" w:color="auto" w:fill="E9F8FD"/>
          </w:tcPr>
          <w:p w14:paraId="0CC1816B" w14:textId="77777777" w:rsidR="00430D95" w:rsidRPr="00C17484" w:rsidRDefault="00430D95" w:rsidP="00B03D2B">
            <w:pPr>
              <w:jc w:val="center"/>
              <w:rPr>
                <w:rFonts w:cs="Arial"/>
                <w:b/>
                <w:sz w:val="24"/>
                <w:szCs w:val="24"/>
                <w:lang w:val="en-GB"/>
              </w:rPr>
            </w:pPr>
          </w:p>
          <w:p w14:paraId="768E9047" w14:textId="77777777" w:rsidR="0045365A" w:rsidRPr="00C17484" w:rsidRDefault="0063200D" w:rsidP="00B03D2B">
            <w:pPr>
              <w:jc w:val="center"/>
              <w:rPr>
                <w:rFonts w:cs="Arial"/>
                <w:b/>
                <w:sz w:val="24"/>
                <w:szCs w:val="24"/>
                <w:lang w:val="en-GB"/>
              </w:rPr>
            </w:pPr>
            <w:r w:rsidRPr="00C17484">
              <w:rPr>
                <w:rFonts w:cs="Arial"/>
                <w:b/>
                <w:sz w:val="24"/>
                <w:szCs w:val="24"/>
                <w:lang w:val="en-GB"/>
              </w:rPr>
              <w:t>Aim</w:t>
            </w:r>
            <w:r w:rsidR="00E16CBF" w:rsidRPr="00C17484">
              <w:rPr>
                <w:rFonts w:cs="Arial"/>
                <w:b/>
                <w:sz w:val="24"/>
                <w:szCs w:val="24"/>
                <w:lang w:val="en-GB"/>
              </w:rPr>
              <w:t>s</w:t>
            </w:r>
          </w:p>
          <w:p w14:paraId="5641ECA7" w14:textId="77777777" w:rsidR="0045365A" w:rsidRPr="00C17484" w:rsidRDefault="0045365A" w:rsidP="00B03D2B">
            <w:pPr>
              <w:jc w:val="center"/>
              <w:rPr>
                <w:rFonts w:cs="Arial"/>
                <w:b/>
                <w:sz w:val="24"/>
                <w:szCs w:val="24"/>
                <w:lang w:val="en-GB"/>
              </w:rPr>
            </w:pPr>
          </w:p>
        </w:tc>
        <w:tc>
          <w:tcPr>
            <w:tcW w:w="5969" w:type="dxa"/>
            <w:shd w:val="clear" w:color="auto" w:fill="E9F8FD"/>
          </w:tcPr>
          <w:p w14:paraId="3A209C0F" w14:textId="77777777" w:rsidR="00430D95" w:rsidRPr="00C17484" w:rsidRDefault="00430D95" w:rsidP="00B03D2B">
            <w:pPr>
              <w:jc w:val="center"/>
              <w:rPr>
                <w:rFonts w:cs="Arial"/>
                <w:b/>
                <w:sz w:val="24"/>
                <w:szCs w:val="24"/>
                <w:lang w:val="en-GB"/>
              </w:rPr>
            </w:pPr>
          </w:p>
          <w:p w14:paraId="100FB9AD" w14:textId="77777777" w:rsidR="0045365A" w:rsidRPr="00C17484" w:rsidRDefault="0063200D" w:rsidP="00B03D2B">
            <w:pPr>
              <w:jc w:val="center"/>
              <w:rPr>
                <w:rFonts w:cs="Arial"/>
                <w:b/>
                <w:sz w:val="24"/>
                <w:szCs w:val="24"/>
                <w:lang w:val="en-GB"/>
              </w:rPr>
            </w:pPr>
            <w:r w:rsidRPr="00C17484">
              <w:rPr>
                <w:rFonts w:cs="Arial"/>
                <w:b/>
                <w:sz w:val="24"/>
                <w:szCs w:val="24"/>
                <w:lang w:val="en-GB"/>
              </w:rPr>
              <w:t>Action</w:t>
            </w:r>
            <w:r w:rsidR="00E16CBF" w:rsidRPr="00C17484">
              <w:rPr>
                <w:rFonts w:cs="Arial"/>
                <w:b/>
                <w:sz w:val="24"/>
                <w:szCs w:val="24"/>
                <w:lang w:val="en-GB"/>
              </w:rPr>
              <w:t>s</w:t>
            </w:r>
          </w:p>
        </w:tc>
      </w:tr>
      <w:tr w:rsidR="0045365A" w:rsidRPr="00C17484" w14:paraId="10DB242D" w14:textId="77777777" w:rsidTr="002E577C">
        <w:tc>
          <w:tcPr>
            <w:tcW w:w="534" w:type="dxa"/>
            <w:shd w:val="clear" w:color="auto" w:fill="D9F3FB"/>
          </w:tcPr>
          <w:p w14:paraId="7671F8EB" w14:textId="77777777" w:rsidR="004A5EB0" w:rsidRPr="00C17484" w:rsidRDefault="004A5EB0" w:rsidP="002326D1">
            <w:pPr>
              <w:rPr>
                <w:rFonts w:cs="Arial"/>
                <w:sz w:val="24"/>
                <w:szCs w:val="24"/>
                <w:lang w:val="en-GB"/>
              </w:rPr>
            </w:pPr>
          </w:p>
          <w:p w14:paraId="0D67569F" w14:textId="77777777" w:rsidR="0045365A" w:rsidRPr="00C17484" w:rsidRDefault="00A8645B" w:rsidP="002326D1">
            <w:pPr>
              <w:rPr>
                <w:rFonts w:cs="Arial"/>
                <w:sz w:val="24"/>
                <w:szCs w:val="24"/>
                <w:lang w:val="en-GB"/>
              </w:rPr>
            </w:pPr>
            <w:r w:rsidRPr="00C17484">
              <w:rPr>
                <w:rFonts w:cs="Arial"/>
                <w:sz w:val="24"/>
                <w:szCs w:val="24"/>
                <w:lang w:val="en-GB"/>
              </w:rPr>
              <w:t>(1</w:t>
            </w:r>
            <w:r w:rsidR="0045365A" w:rsidRPr="00C17484">
              <w:rPr>
                <w:rFonts w:cs="Arial"/>
                <w:sz w:val="24"/>
                <w:szCs w:val="24"/>
                <w:lang w:val="en-GB"/>
              </w:rPr>
              <w:t>)</w:t>
            </w:r>
          </w:p>
          <w:p w14:paraId="5072BFFE" w14:textId="77777777" w:rsidR="004A5EB0" w:rsidRPr="00C17484" w:rsidRDefault="004A5EB0" w:rsidP="002326D1">
            <w:pPr>
              <w:rPr>
                <w:rFonts w:cs="Arial"/>
                <w:sz w:val="24"/>
                <w:szCs w:val="24"/>
                <w:lang w:val="en-GB"/>
              </w:rPr>
            </w:pPr>
          </w:p>
        </w:tc>
        <w:tc>
          <w:tcPr>
            <w:tcW w:w="3351" w:type="dxa"/>
            <w:shd w:val="clear" w:color="auto" w:fill="E9F8FD"/>
          </w:tcPr>
          <w:p w14:paraId="5D3C4FE2" w14:textId="77777777" w:rsidR="004A5EB0" w:rsidRPr="00C17484" w:rsidRDefault="004A5EB0" w:rsidP="002326D1">
            <w:pPr>
              <w:rPr>
                <w:rFonts w:cs="Arial"/>
                <w:sz w:val="24"/>
                <w:szCs w:val="24"/>
                <w:lang w:val="en-GB"/>
              </w:rPr>
            </w:pPr>
          </w:p>
          <w:p w14:paraId="6DD17E6B" w14:textId="77777777" w:rsidR="004A5EB0" w:rsidRPr="00C17484" w:rsidRDefault="0063200D" w:rsidP="0063200D">
            <w:pPr>
              <w:rPr>
                <w:rFonts w:cs="Arial"/>
                <w:sz w:val="24"/>
                <w:szCs w:val="24"/>
                <w:lang w:val="en-GB"/>
              </w:rPr>
            </w:pPr>
            <w:r w:rsidRPr="00C17484">
              <w:rPr>
                <w:rFonts w:cs="Arial"/>
                <w:sz w:val="24"/>
                <w:szCs w:val="24"/>
                <w:lang w:val="en-GB"/>
              </w:rPr>
              <w:t>Networking on an international level</w:t>
            </w:r>
          </w:p>
        </w:tc>
        <w:tc>
          <w:tcPr>
            <w:tcW w:w="5969" w:type="dxa"/>
            <w:shd w:val="clear" w:color="auto" w:fill="E9F8FD"/>
          </w:tcPr>
          <w:p w14:paraId="18EBCF9A" w14:textId="77777777" w:rsidR="0081529E" w:rsidRPr="00C17484" w:rsidRDefault="0081529E" w:rsidP="0081529E">
            <w:pPr>
              <w:rPr>
                <w:rFonts w:cs="Arial"/>
                <w:sz w:val="24"/>
                <w:szCs w:val="24"/>
                <w:lang w:val="en-GB"/>
              </w:rPr>
            </w:pPr>
          </w:p>
          <w:p w14:paraId="2987FCD2" w14:textId="77777777" w:rsidR="0045365A" w:rsidRPr="00C17484" w:rsidRDefault="00347A45" w:rsidP="004665A6">
            <w:pPr>
              <w:pStyle w:val="ListParagraph"/>
              <w:numPr>
                <w:ilvl w:val="0"/>
                <w:numId w:val="23"/>
              </w:numPr>
              <w:rPr>
                <w:rFonts w:asciiTheme="minorHAnsi" w:hAnsiTheme="minorHAnsi" w:cs="Arial"/>
                <w:lang w:val="en-GB"/>
              </w:rPr>
            </w:pPr>
            <w:r w:rsidRPr="00C17484">
              <w:rPr>
                <w:rFonts w:asciiTheme="minorHAnsi" w:hAnsiTheme="minorHAnsi" w:cs="Arial"/>
                <w:lang w:val="en-GB"/>
              </w:rPr>
              <w:t xml:space="preserve">Active participation in </w:t>
            </w:r>
            <w:r w:rsidR="00A62038" w:rsidRPr="00C17484">
              <w:rPr>
                <w:rFonts w:asciiTheme="minorHAnsi" w:hAnsiTheme="minorHAnsi" w:cs="Arial"/>
                <w:lang w:val="en-GB"/>
              </w:rPr>
              <w:t>CercleS</w:t>
            </w:r>
            <w:r w:rsidRPr="00C17484">
              <w:rPr>
                <w:rFonts w:asciiTheme="minorHAnsi" w:hAnsiTheme="minorHAnsi" w:cs="Arial"/>
                <w:lang w:val="en-GB"/>
              </w:rPr>
              <w:t xml:space="preserve"> continues</w:t>
            </w:r>
            <w:r w:rsidR="00A62038" w:rsidRPr="00C17484">
              <w:rPr>
                <w:rFonts w:asciiTheme="minorHAnsi" w:hAnsiTheme="minorHAnsi" w:cs="Arial"/>
                <w:lang w:val="en-GB"/>
              </w:rPr>
              <w:t>.</w:t>
            </w:r>
          </w:p>
          <w:p w14:paraId="60FACEC4" w14:textId="77777777" w:rsidR="004665A6" w:rsidRPr="00C17484" w:rsidRDefault="004665A6" w:rsidP="004665A6">
            <w:pPr>
              <w:rPr>
                <w:rFonts w:cs="Arial"/>
                <w:sz w:val="24"/>
                <w:szCs w:val="24"/>
                <w:lang w:val="en-GB"/>
              </w:rPr>
            </w:pPr>
          </w:p>
        </w:tc>
      </w:tr>
      <w:tr w:rsidR="0045365A" w:rsidRPr="00C17484" w14:paraId="2AA1D4D1" w14:textId="77777777" w:rsidTr="002E577C">
        <w:tc>
          <w:tcPr>
            <w:tcW w:w="534" w:type="dxa"/>
            <w:shd w:val="clear" w:color="auto" w:fill="D9F3FB"/>
          </w:tcPr>
          <w:p w14:paraId="42078633" w14:textId="77777777" w:rsidR="004A5EB0" w:rsidRPr="00C17484" w:rsidRDefault="004A5EB0" w:rsidP="002326D1">
            <w:pPr>
              <w:rPr>
                <w:rFonts w:cs="Arial"/>
                <w:sz w:val="24"/>
                <w:szCs w:val="24"/>
                <w:lang w:val="en-GB"/>
              </w:rPr>
            </w:pPr>
          </w:p>
          <w:p w14:paraId="35B420AE" w14:textId="77777777" w:rsidR="0045365A" w:rsidRPr="00C17484" w:rsidRDefault="00A8645B" w:rsidP="002326D1">
            <w:pPr>
              <w:rPr>
                <w:rFonts w:cs="Arial"/>
                <w:sz w:val="24"/>
                <w:szCs w:val="24"/>
                <w:lang w:val="en-GB"/>
              </w:rPr>
            </w:pPr>
            <w:r w:rsidRPr="00C17484">
              <w:rPr>
                <w:rFonts w:cs="Arial"/>
                <w:sz w:val="24"/>
                <w:szCs w:val="24"/>
                <w:lang w:val="en-GB"/>
              </w:rPr>
              <w:t>(2</w:t>
            </w:r>
            <w:r w:rsidR="0045365A" w:rsidRPr="00C17484">
              <w:rPr>
                <w:rFonts w:cs="Arial"/>
                <w:sz w:val="24"/>
                <w:szCs w:val="24"/>
                <w:lang w:val="en-GB"/>
              </w:rPr>
              <w:t>)</w:t>
            </w:r>
          </w:p>
          <w:p w14:paraId="5A5677FE" w14:textId="77777777" w:rsidR="004A5EB0" w:rsidRPr="00C17484" w:rsidRDefault="004A5EB0" w:rsidP="002326D1">
            <w:pPr>
              <w:rPr>
                <w:rFonts w:cs="Arial"/>
                <w:sz w:val="24"/>
                <w:szCs w:val="24"/>
                <w:lang w:val="en-GB"/>
              </w:rPr>
            </w:pPr>
          </w:p>
        </w:tc>
        <w:tc>
          <w:tcPr>
            <w:tcW w:w="3351" w:type="dxa"/>
            <w:shd w:val="clear" w:color="auto" w:fill="E9F8FD"/>
          </w:tcPr>
          <w:p w14:paraId="424641BC" w14:textId="77777777" w:rsidR="004A5EB0" w:rsidRPr="00C17484" w:rsidRDefault="004A5EB0" w:rsidP="002326D1">
            <w:pPr>
              <w:rPr>
                <w:rFonts w:cs="Arial"/>
                <w:sz w:val="24"/>
                <w:szCs w:val="24"/>
                <w:lang w:val="en-GB"/>
              </w:rPr>
            </w:pPr>
          </w:p>
          <w:p w14:paraId="1C54A9CF" w14:textId="77777777" w:rsidR="00347A45" w:rsidRPr="00C17484" w:rsidRDefault="00347A45" w:rsidP="00347A45">
            <w:pPr>
              <w:autoSpaceDE w:val="0"/>
              <w:autoSpaceDN w:val="0"/>
              <w:adjustRightInd w:val="0"/>
              <w:rPr>
                <w:rFonts w:cs="Arial"/>
                <w:sz w:val="24"/>
                <w:szCs w:val="24"/>
                <w:lang w:val="en-GB"/>
              </w:rPr>
            </w:pPr>
            <w:r w:rsidRPr="00C17484">
              <w:rPr>
                <w:rFonts w:cs="Arial"/>
                <w:sz w:val="24"/>
                <w:szCs w:val="24"/>
                <w:lang w:val="en-GB"/>
              </w:rPr>
              <w:t>Participation in international</w:t>
            </w:r>
          </w:p>
          <w:p w14:paraId="77031BE0" w14:textId="77777777" w:rsidR="003F5276" w:rsidRPr="00C17484" w:rsidRDefault="00347A45" w:rsidP="00347A45">
            <w:pPr>
              <w:rPr>
                <w:rFonts w:cs="Arial"/>
                <w:sz w:val="24"/>
                <w:szCs w:val="24"/>
                <w:lang w:val="en-GB"/>
              </w:rPr>
            </w:pPr>
            <w:r w:rsidRPr="00C17484">
              <w:rPr>
                <w:rFonts w:cs="Arial"/>
                <w:sz w:val="24"/>
                <w:szCs w:val="24"/>
                <w:lang w:val="en-GB"/>
              </w:rPr>
              <w:lastRenderedPageBreak/>
              <w:t>projects</w:t>
            </w:r>
          </w:p>
          <w:p w14:paraId="4D514A9F" w14:textId="77777777" w:rsidR="004A5EB0" w:rsidRPr="00C17484" w:rsidRDefault="004A5EB0" w:rsidP="003F5276">
            <w:pPr>
              <w:rPr>
                <w:rFonts w:cs="Arial"/>
                <w:sz w:val="24"/>
                <w:szCs w:val="24"/>
                <w:lang w:val="en-GB"/>
              </w:rPr>
            </w:pPr>
          </w:p>
        </w:tc>
        <w:tc>
          <w:tcPr>
            <w:tcW w:w="5969" w:type="dxa"/>
            <w:shd w:val="clear" w:color="auto" w:fill="E9F8FD"/>
          </w:tcPr>
          <w:p w14:paraId="42A8A57B" w14:textId="77777777" w:rsidR="0081529E" w:rsidRPr="00C17484" w:rsidRDefault="0081529E" w:rsidP="0081529E">
            <w:pPr>
              <w:rPr>
                <w:rFonts w:cs="Arial"/>
                <w:sz w:val="24"/>
                <w:szCs w:val="24"/>
                <w:lang w:val="en-GB"/>
              </w:rPr>
            </w:pPr>
          </w:p>
          <w:p w14:paraId="5AE132DA" w14:textId="77777777" w:rsidR="0081529E" w:rsidRPr="00C17484" w:rsidRDefault="00980953" w:rsidP="00107052">
            <w:pPr>
              <w:pStyle w:val="ListParagraph"/>
              <w:numPr>
                <w:ilvl w:val="0"/>
                <w:numId w:val="23"/>
              </w:numPr>
              <w:autoSpaceDE w:val="0"/>
              <w:autoSpaceDN w:val="0"/>
              <w:adjustRightInd w:val="0"/>
              <w:rPr>
                <w:rFonts w:asciiTheme="minorHAnsi" w:hAnsiTheme="minorHAnsi" w:cs="Arial"/>
                <w:lang w:val="en-GB"/>
              </w:rPr>
            </w:pPr>
            <w:r w:rsidRPr="00C17484">
              <w:rPr>
                <w:rFonts w:asciiTheme="minorHAnsi" w:hAnsiTheme="minorHAnsi" w:cs="Arial"/>
                <w:lang w:val="en-GB"/>
              </w:rPr>
              <w:lastRenderedPageBreak/>
              <w:t>FINELC and its members take part in projects that implement the network’s objectives. Project reporting on the FINELC portal.</w:t>
            </w:r>
            <w:r w:rsidR="00A8645B" w:rsidRPr="00C17484">
              <w:rPr>
                <w:rFonts w:asciiTheme="minorHAnsi" w:hAnsiTheme="minorHAnsi" w:cs="Arial"/>
                <w:lang w:val="en-GB"/>
              </w:rPr>
              <w:t xml:space="preserve"> </w:t>
            </w:r>
          </w:p>
          <w:p w14:paraId="0C68C6DD" w14:textId="77777777" w:rsidR="0045365A" w:rsidRPr="00C17484" w:rsidRDefault="0045365A" w:rsidP="0052430C">
            <w:pPr>
              <w:rPr>
                <w:rFonts w:cs="Arial"/>
                <w:lang w:val="en-GB"/>
              </w:rPr>
            </w:pPr>
          </w:p>
        </w:tc>
      </w:tr>
      <w:tr w:rsidR="0045365A" w:rsidRPr="00C17484" w14:paraId="39A2CE8A" w14:textId="77777777" w:rsidTr="002E577C">
        <w:tc>
          <w:tcPr>
            <w:tcW w:w="534" w:type="dxa"/>
            <w:shd w:val="clear" w:color="auto" w:fill="D9F3FB"/>
          </w:tcPr>
          <w:p w14:paraId="1D6E292C" w14:textId="77777777" w:rsidR="004A5EB0" w:rsidRPr="00C17484" w:rsidRDefault="004A5EB0" w:rsidP="002326D1">
            <w:pPr>
              <w:rPr>
                <w:rFonts w:cs="Arial"/>
                <w:sz w:val="24"/>
                <w:szCs w:val="24"/>
                <w:lang w:val="en-GB"/>
              </w:rPr>
            </w:pPr>
          </w:p>
          <w:p w14:paraId="262E4F42" w14:textId="77777777" w:rsidR="0045365A" w:rsidRPr="00C17484" w:rsidRDefault="00A8645B" w:rsidP="002326D1">
            <w:pPr>
              <w:rPr>
                <w:rFonts w:cs="Arial"/>
                <w:sz w:val="24"/>
                <w:szCs w:val="24"/>
                <w:lang w:val="en-GB"/>
              </w:rPr>
            </w:pPr>
            <w:r w:rsidRPr="00C17484">
              <w:rPr>
                <w:rFonts w:cs="Arial"/>
                <w:sz w:val="24"/>
                <w:szCs w:val="24"/>
                <w:lang w:val="en-GB"/>
              </w:rPr>
              <w:t>(3</w:t>
            </w:r>
            <w:r w:rsidR="0045365A" w:rsidRPr="00C17484">
              <w:rPr>
                <w:rFonts w:cs="Arial"/>
                <w:sz w:val="24"/>
                <w:szCs w:val="24"/>
                <w:lang w:val="en-GB"/>
              </w:rPr>
              <w:t>)</w:t>
            </w:r>
          </w:p>
          <w:p w14:paraId="59A35B63" w14:textId="77777777" w:rsidR="004A5EB0" w:rsidRPr="00C17484" w:rsidRDefault="004A5EB0" w:rsidP="002326D1">
            <w:pPr>
              <w:rPr>
                <w:rFonts w:cs="Arial"/>
                <w:sz w:val="24"/>
                <w:szCs w:val="24"/>
                <w:lang w:val="en-GB"/>
              </w:rPr>
            </w:pPr>
          </w:p>
        </w:tc>
        <w:tc>
          <w:tcPr>
            <w:tcW w:w="3351" w:type="dxa"/>
            <w:shd w:val="clear" w:color="auto" w:fill="E9F8FD"/>
          </w:tcPr>
          <w:p w14:paraId="6AF5B895" w14:textId="77777777" w:rsidR="004A5EB0" w:rsidRPr="00C17484" w:rsidRDefault="004A5EB0" w:rsidP="002326D1">
            <w:pPr>
              <w:rPr>
                <w:rFonts w:cs="Arial"/>
                <w:sz w:val="24"/>
                <w:szCs w:val="24"/>
                <w:lang w:val="en-GB"/>
              </w:rPr>
            </w:pPr>
          </w:p>
          <w:p w14:paraId="6FB7213D" w14:textId="77777777" w:rsidR="00347A45" w:rsidRPr="00C17484" w:rsidRDefault="00347A45" w:rsidP="00347A45">
            <w:pPr>
              <w:autoSpaceDE w:val="0"/>
              <w:autoSpaceDN w:val="0"/>
              <w:adjustRightInd w:val="0"/>
              <w:rPr>
                <w:rFonts w:cs="Arial"/>
                <w:sz w:val="24"/>
                <w:szCs w:val="24"/>
                <w:lang w:val="en-GB"/>
              </w:rPr>
            </w:pPr>
            <w:r w:rsidRPr="00C17484">
              <w:rPr>
                <w:rFonts w:cs="Arial"/>
                <w:sz w:val="24"/>
                <w:szCs w:val="24"/>
                <w:lang w:val="en-GB"/>
              </w:rPr>
              <w:t>International comparison of</w:t>
            </w:r>
          </w:p>
          <w:p w14:paraId="5F831DC4" w14:textId="77777777" w:rsidR="003F5276" w:rsidRPr="00C17484" w:rsidRDefault="00347A45" w:rsidP="00347A45">
            <w:pPr>
              <w:rPr>
                <w:rFonts w:cs="Arial"/>
                <w:sz w:val="24"/>
                <w:szCs w:val="24"/>
                <w:lang w:val="en-GB"/>
              </w:rPr>
            </w:pPr>
            <w:r w:rsidRPr="00C17484">
              <w:rPr>
                <w:rFonts w:cs="Arial"/>
                <w:sz w:val="24"/>
                <w:szCs w:val="24"/>
                <w:lang w:val="en-GB"/>
              </w:rPr>
              <w:t>areas of operation</w:t>
            </w:r>
          </w:p>
          <w:p w14:paraId="4419C4BD" w14:textId="77777777" w:rsidR="004A5EB0" w:rsidRPr="00C17484" w:rsidRDefault="004A5EB0" w:rsidP="003F5276">
            <w:pPr>
              <w:rPr>
                <w:rFonts w:cs="Arial"/>
                <w:sz w:val="24"/>
                <w:szCs w:val="24"/>
                <w:lang w:val="en-GB"/>
              </w:rPr>
            </w:pPr>
          </w:p>
        </w:tc>
        <w:tc>
          <w:tcPr>
            <w:tcW w:w="5969" w:type="dxa"/>
            <w:shd w:val="clear" w:color="auto" w:fill="E9F8FD"/>
          </w:tcPr>
          <w:p w14:paraId="2B9D6D04" w14:textId="77777777" w:rsidR="0081529E" w:rsidRPr="00C17484" w:rsidRDefault="0081529E" w:rsidP="0081529E">
            <w:pPr>
              <w:rPr>
                <w:rFonts w:cs="Arial"/>
                <w:sz w:val="24"/>
                <w:szCs w:val="24"/>
                <w:lang w:val="en-GB"/>
              </w:rPr>
            </w:pPr>
          </w:p>
          <w:p w14:paraId="516BEA93" w14:textId="77777777" w:rsidR="0081529E" w:rsidRPr="00C17484" w:rsidRDefault="00320D72" w:rsidP="004665A6">
            <w:pPr>
              <w:pStyle w:val="ListParagraph"/>
              <w:numPr>
                <w:ilvl w:val="0"/>
                <w:numId w:val="23"/>
              </w:numPr>
              <w:rPr>
                <w:rFonts w:asciiTheme="minorHAnsi" w:hAnsiTheme="minorHAnsi" w:cs="Arial"/>
                <w:lang w:val="en-GB"/>
              </w:rPr>
            </w:pPr>
            <w:r w:rsidRPr="00C17484">
              <w:rPr>
                <w:rFonts w:asciiTheme="minorHAnsi" w:hAnsiTheme="minorHAnsi" w:cs="Arial"/>
                <w:lang w:val="en-GB"/>
              </w:rPr>
              <w:t>Staff exchange is utilised by teachers and other staff</w:t>
            </w:r>
            <w:r w:rsidR="00A8645B" w:rsidRPr="00C17484">
              <w:rPr>
                <w:rFonts w:asciiTheme="minorHAnsi" w:hAnsiTheme="minorHAnsi" w:cs="Arial"/>
                <w:lang w:val="en-GB"/>
              </w:rPr>
              <w:t xml:space="preserve"> </w:t>
            </w:r>
            <w:r w:rsidRPr="00C17484">
              <w:rPr>
                <w:rFonts w:asciiTheme="minorHAnsi" w:hAnsiTheme="minorHAnsi" w:cs="Arial"/>
                <w:lang w:val="en-GB"/>
              </w:rPr>
              <w:t>to develop teaching and other activities</w:t>
            </w:r>
            <w:r w:rsidR="00A8645B" w:rsidRPr="00C17484">
              <w:rPr>
                <w:rFonts w:asciiTheme="minorHAnsi" w:hAnsiTheme="minorHAnsi" w:cs="Arial"/>
                <w:lang w:val="en-GB"/>
              </w:rPr>
              <w:t>.</w:t>
            </w:r>
          </w:p>
          <w:p w14:paraId="3412E51E" w14:textId="77777777" w:rsidR="00A8645B" w:rsidRPr="00C17484" w:rsidRDefault="00A8645B" w:rsidP="0081529E">
            <w:pPr>
              <w:rPr>
                <w:rFonts w:cs="Arial"/>
                <w:sz w:val="24"/>
                <w:szCs w:val="24"/>
                <w:lang w:val="en-GB"/>
              </w:rPr>
            </w:pPr>
          </w:p>
          <w:p w14:paraId="53EC6FF6" w14:textId="77777777" w:rsidR="0081529E" w:rsidRPr="00C17484" w:rsidRDefault="00320D72" w:rsidP="004665A6">
            <w:pPr>
              <w:pStyle w:val="ListParagraph"/>
              <w:numPr>
                <w:ilvl w:val="0"/>
                <w:numId w:val="23"/>
              </w:numPr>
              <w:rPr>
                <w:rFonts w:asciiTheme="minorHAnsi" w:hAnsiTheme="minorHAnsi" w:cs="Arial"/>
                <w:lang w:val="en-GB"/>
              </w:rPr>
            </w:pPr>
            <w:r w:rsidRPr="00C17484">
              <w:rPr>
                <w:rFonts w:asciiTheme="minorHAnsi" w:hAnsiTheme="minorHAnsi" w:cs="Arial"/>
                <w:lang w:val="en-GB"/>
              </w:rPr>
              <w:t>Exchange experiences are shared within LCs</w:t>
            </w:r>
            <w:r w:rsidR="0081529E" w:rsidRPr="00C17484">
              <w:rPr>
                <w:rFonts w:asciiTheme="minorHAnsi" w:hAnsiTheme="minorHAnsi" w:cs="Arial"/>
                <w:lang w:val="en-GB"/>
              </w:rPr>
              <w:t>,</w:t>
            </w:r>
            <w:r w:rsidRPr="00C17484">
              <w:rPr>
                <w:rFonts w:asciiTheme="minorHAnsi" w:hAnsiTheme="minorHAnsi" w:cs="Arial"/>
                <w:lang w:val="en-GB"/>
              </w:rPr>
              <w:t xml:space="preserve"> in Executive Group meetings, in other joint events and via the FINELC portal</w:t>
            </w:r>
            <w:r w:rsidR="004665A6" w:rsidRPr="00C17484">
              <w:rPr>
                <w:rFonts w:asciiTheme="minorHAnsi" w:hAnsiTheme="minorHAnsi" w:cs="Arial"/>
                <w:lang w:val="en-GB"/>
              </w:rPr>
              <w:t>.</w:t>
            </w:r>
          </w:p>
          <w:p w14:paraId="309015D2" w14:textId="77777777" w:rsidR="00E6622E" w:rsidRPr="00C17484" w:rsidRDefault="00E6622E" w:rsidP="0081529E">
            <w:pPr>
              <w:rPr>
                <w:rFonts w:cs="Arial"/>
                <w:sz w:val="24"/>
                <w:szCs w:val="24"/>
                <w:lang w:val="en-GB"/>
              </w:rPr>
            </w:pPr>
          </w:p>
          <w:p w14:paraId="22A1F0E2" w14:textId="77777777" w:rsidR="0081529E" w:rsidRPr="00C17484" w:rsidRDefault="00320D72" w:rsidP="00320D72">
            <w:pPr>
              <w:pStyle w:val="ListParagraph"/>
              <w:numPr>
                <w:ilvl w:val="0"/>
                <w:numId w:val="23"/>
              </w:numPr>
              <w:rPr>
                <w:rFonts w:asciiTheme="minorHAnsi" w:hAnsiTheme="minorHAnsi" w:cs="Arial"/>
                <w:lang w:val="en-GB"/>
              </w:rPr>
            </w:pPr>
            <w:r w:rsidRPr="00C17484">
              <w:rPr>
                <w:rFonts w:asciiTheme="minorHAnsi" w:hAnsiTheme="minorHAnsi" w:cs="Arial"/>
                <w:lang w:val="en-GB"/>
              </w:rPr>
              <w:t>FINELC has a data bank on the cooperation partners of different LCs</w:t>
            </w:r>
            <w:r w:rsidR="00E6622E" w:rsidRPr="00C17484">
              <w:rPr>
                <w:rFonts w:asciiTheme="minorHAnsi" w:hAnsiTheme="minorHAnsi" w:cs="Arial"/>
                <w:lang w:val="en-GB"/>
              </w:rPr>
              <w:t xml:space="preserve"> </w:t>
            </w:r>
            <w:r w:rsidRPr="00C17484">
              <w:rPr>
                <w:rFonts w:asciiTheme="minorHAnsi" w:hAnsiTheme="minorHAnsi" w:cs="Arial"/>
                <w:lang w:val="en-GB"/>
              </w:rPr>
              <w:t xml:space="preserve">and on partners interested in cooperation </w:t>
            </w:r>
            <w:r w:rsidR="00E6622E" w:rsidRPr="00C17484">
              <w:rPr>
                <w:rFonts w:asciiTheme="minorHAnsi" w:hAnsiTheme="minorHAnsi" w:cs="Arial"/>
                <w:lang w:val="en-GB"/>
              </w:rPr>
              <w:t>(</w:t>
            </w:r>
            <w:r w:rsidRPr="00C17484">
              <w:rPr>
                <w:rFonts w:asciiTheme="minorHAnsi" w:hAnsiTheme="minorHAnsi" w:cs="Arial"/>
                <w:lang w:val="en-GB"/>
              </w:rPr>
              <w:t>a so-called</w:t>
            </w:r>
            <w:r w:rsidR="00E6622E" w:rsidRPr="00C17484">
              <w:rPr>
                <w:rFonts w:asciiTheme="minorHAnsi" w:hAnsiTheme="minorHAnsi" w:cs="Arial"/>
                <w:lang w:val="en-GB"/>
              </w:rPr>
              <w:t xml:space="preserve"> partner</w:t>
            </w:r>
            <w:r w:rsidRPr="00C17484">
              <w:rPr>
                <w:rFonts w:asciiTheme="minorHAnsi" w:hAnsiTheme="minorHAnsi" w:cs="Arial"/>
                <w:lang w:val="en-GB"/>
              </w:rPr>
              <w:t xml:space="preserve"> bank</w:t>
            </w:r>
            <w:r w:rsidR="00E6622E" w:rsidRPr="00C17484">
              <w:rPr>
                <w:rFonts w:asciiTheme="minorHAnsi" w:hAnsiTheme="minorHAnsi" w:cs="Arial"/>
                <w:lang w:val="en-GB"/>
              </w:rPr>
              <w:t>)</w:t>
            </w:r>
            <w:r w:rsidR="00D8700D" w:rsidRPr="00C17484">
              <w:rPr>
                <w:rFonts w:asciiTheme="minorHAnsi" w:hAnsiTheme="minorHAnsi" w:cs="Arial"/>
                <w:lang w:val="en-GB"/>
              </w:rPr>
              <w:t>.</w:t>
            </w:r>
          </w:p>
        </w:tc>
      </w:tr>
      <w:tr w:rsidR="004629A6" w:rsidRPr="00C17484" w14:paraId="3497A394" w14:textId="77777777" w:rsidTr="002E577C">
        <w:tc>
          <w:tcPr>
            <w:tcW w:w="534" w:type="dxa"/>
            <w:shd w:val="clear" w:color="auto" w:fill="D9F3FB"/>
          </w:tcPr>
          <w:p w14:paraId="35DA6611" w14:textId="77777777" w:rsidR="004629A6" w:rsidRPr="00C17484" w:rsidRDefault="004629A6" w:rsidP="002326D1">
            <w:pPr>
              <w:rPr>
                <w:rFonts w:cs="Arial"/>
                <w:sz w:val="24"/>
                <w:szCs w:val="24"/>
                <w:lang w:val="en-GB"/>
              </w:rPr>
            </w:pPr>
          </w:p>
          <w:p w14:paraId="168A5D2A" w14:textId="77777777" w:rsidR="004629A6" w:rsidRPr="00C17484" w:rsidRDefault="00A8645B" w:rsidP="002326D1">
            <w:pPr>
              <w:rPr>
                <w:rFonts w:cs="Arial"/>
                <w:sz w:val="24"/>
                <w:szCs w:val="24"/>
                <w:lang w:val="en-GB"/>
              </w:rPr>
            </w:pPr>
            <w:r w:rsidRPr="00C17484">
              <w:rPr>
                <w:rFonts w:cs="Arial"/>
                <w:sz w:val="24"/>
                <w:szCs w:val="24"/>
                <w:lang w:val="en-GB"/>
              </w:rPr>
              <w:t>(4</w:t>
            </w:r>
            <w:r w:rsidR="004629A6" w:rsidRPr="00C17484">
              <w:rPr>
                <w:rFonts w:cs="Arial"/>
                <w:sz w:val="24"/>
                <w:szCs w:val="24"/>
                <w:lang w:val="en-GB"/>
              </w:rPr>
              <w:t>)</w:t>
            </w:r>
          </w:p>
          <w:p w14:paraId="5524D692" w14:textId="77777777" w:rsidR="00B37098" w:rsidRPr="00C17484" w:rsidRDefault="00B37098" w:rsidP="002326D1">
            <w:pPr>
              <w:rPr>
                <w:rFonts w:cs="Arial"/>
                <w:sz w:val="24"/>
                <w:szCs w:val="24"/>
                <w:lang w:val="en-GB"/>
              </w:rPr>
            </w:pPr>
          </w:p>
          <w:p w14:paraId="01486F5E" w14:textId="77777777" w:rsidR="00B37098" w:rsidRPr="00C17484" w:rsidRDefault="00B37098" w:rsidP="002326D1">
            <w:pPr>
              <w:rPr>
                <w:rFonts w:cs="Arial"/>
                <w:sz w:val="24"/>
                <w:szCs w:val="24"/>
                <w:lang w:val="en-GB"/>
              </w:rPr>
            </w:pPr>
          </w:p>
        </w:tc>
        <w:tc>
          <w:tcPr>
            <w:tcW w:w="3351" w:type="dxa"/>
            <w:shd w:val="clear" w:color="auto" w:fill="E9F8FD"/>
          </w:tcPr>
          <w:p w14:paraId="52E511D5" w14:textId="77777777" w:rsidR="004629A6" w:rsidRPr="00C17484" w:rsidRDefault="004629A6" w:rsidP="002326D1">
            <w:pPr>
              <w:rPr>
                <w:rFonts w:cs="Arial"/>
                <w:sz w:val="24"/>
                <w:szCs w:val="24"/>
                <w:lang w:val="en-GB"/>
              </w:rPr>
            </w:pPr>
          </w:p>
          <w:p w14:paraId="38EA0A6C" w14:textId="77777777" w:rsidR="00347A45" w:rsidRPr="00C17484" w:rsidRDefault="00347A45" w:rsidP="00347A45">
            <w:pPr>
              <w:autoSpaceDE w:val="0"/>
              <w:autoSpaceDN w:val="0"/>
              <w:adjustRightInd w:val="0"/>
              <w:rPr>
                <w:rFonts w:cs="Arial"/>
                <w:sz w:val="24"/>
                <w:szCs w:val="24"/>
                <w:lang w:val="en-GB"/>
              </w:rPr>
            </w:pPr>
            <w:r w:rsidRPr="00C17484">
              <w:rPr>
                <w:rFonts w:cs="Arial"/>
                <w:sz w:val="24"/>
                <w:szCs w:val="24"/>
                <w:lang w:val="en-GB"/>
              </w:rPr>
              <w:t>FINELC’s internal</w:t>
            </w:r>
          </w:p>
          <w:p w14:paraId="059EA1B6" w14:textId="77777777" w:rsidR="004629A6" w:rsidRPr="00C17484" w:rsidRDefault="00347A45" w:rsidP="00347A45">
            <w:pPr>
              <w:rPr>
                <w:rFonts w:cs="Arial"/>
                <w:sz w:val="24"/>
                <w:szCs w:val="24"/>
                <w:lang w:val="en-GB"/>
              </w:rPr>
            </w:pPr>
            <w:r w:rsidRPr="00C17484">
              <w:rPr>
                <w:rFonts w:cs="Arial"/>
                <w:sz w:val="24"/>
                <w:szCs w:val="24"/>
                <w:lang w:val="en-GB"/>
              </w:rPr>
              <w:t>communication</w:t>
            </w:r>
            <w:r w:rsidR="00B57162" w:rsidRPr="00C17484">
              <w:rPr>
                <w:rFonts w:cs="Arial"/>
                <w:sz w:val="24"/>
                <w:szCs w:val="24"/>
                <w:lang w:val="en-GB"/>
              </w:rPr>
              <w:t>:</w:t>
            </w:r>
            <w:r w:rsidRPr="00C17484">
              <w:rPr>
                <w:rFonts w:cs="Arial"/>
                <w:sz w:val="24"/>
                <w:szCs w:val="24"/>
                <w:lang w:val="en-GB"/>
              </w:rPr>
              <w:t xml:space="preserve"> language</w:t>
            </w:r>
          </w:p>
          <w:p w14:paraId="31AE79BE" w14:textId="77777777" w:rsidR="004629A6" w:rsidRPr="00C17484" w:rsidRDefault="004629A6" w:rsidP="002326D1">
            <w:pPr>
              <w:rPr>
                <w:rFonts w:cs="Arial"/>
                <w:sz w:val="24"/>
                <w:szCs w:val="24"/>
                <w:lang w:val="en-GB"/>
              </w:rPr>
            </w:pPr>
          </w:p>
        </w:tc>
        <w:tc>
          <w:tcPr>
            <w:tcW w:w="5969" w:type="dxa"/>
            <w:shd w:val="clear" w:color="auto" w:fill="E9F8FD"/>
          </w:tcPr>
          <w:p w14:paraId="0D813176" w14:textId="77777777" w:rsidR="004629A6" w:rsidRPr="00C17484" w:rsidRDefault="004629A6" w:rsidP="002326D1">
            <w:pPr>
              <w:rPr>
                <w:rFonts w:cs="Arial"/>
                <w:sz w:val="24"/>
                <w:szCs w:val="24"/>
                <w:lang w:val="en-GB"/>
              </w:rPr>
            </w:pPr>
          </w:p>
          <w:p w14:paraId="305341A0" w14:textId="77777777" w:rsidR="004665A6" w:rsidRPr="00C17484" w:rsidRDefault="0052430C" w:rsidP="0081529E">
            <w:pPr>
              <w:pStyle w:val="ListParagraph"/>
              <w:numPr>
                <w:ilvl w:val="0"/>
                <w:numId w:val="24"/>
              </w:numPr>
              <w:rPr>
                <w:rFonts w:asciiTheme="minorHAnsi" w:hAnsiTheme="minorHAnsi" w:cs="Arial"/>
                <w:lang w:val="en-GB"/>
              </w:rPr>
            </w:pPr>
            <w:r w:rsidRPr="00C17484">
              <w:rPr>
                <w:rFonts w:asciiTheme="minorHAnsi" w:hAnsiTheme="minorHAnsi" w:cs="Arial"/>
                <w:lang w:val="en-GB"/>
              </w:rPr>
              <w:t>M</w:t>
            </w:r>
            <w:r w:rsidR="00320D72" w:rsidRPr="00C17484">
              <w:rPr>
                <w:rFonts w:asciiTheme="minorHAnsi" w:hAnsiTheme="minorHAnsi" w:cs="Arial"/>
                <w:lang w:val="en-GB"/>
              </w:rPr>
              <w:t>ultilingualism is favoured</w:t>
            </w:r>
            <w:r w:rsidRPr="00C17484">
              <w:rPr>
                <w:rFonts w:asciiTheme="minorHAnsi" w:hAnsiTheme="minorHAnsi" w:cs="Arial"/>
                <w:lang w:val="en-GB"/>
              </w:rPr>
              <w:t xml:space="preserve">: </w:t>
            </w:r>
            <w:r w:rsidR="00BA4764" w:rsidRPr="00C17484">
              <w:rPr>
                <w:rFonts w:asciiTheme="minorHAnsi" w:hAnsiTheme="minorHAnsi" w:cs="Arial"/>
                <w:lang w:val="en-GB"/>
              </w:rPr>
              <w:t>various</w:t>
            </w:r>
            <w:r w:rsidR="00320D72" w:rsidRPr="00C17484">
              <w:rPr>
                <w:rFonts w:asciiTheme="minorHAnsi" w:hAnsiTheme="minorHAnsi" w:cs="Arial"/>
                <w:lang w:val="en-GB"/>
              </w:rPr>
              <w:t xml:space="preserve"> languages are used in </w:t>
            </w:r>
            <w:r w:rsidR="00EE326B" w:rsidRPr="00C17484">
              <w:rPr>
                <w:rFonts w:asciiTheme="minorHAnsi" w:hAnsiTheme="minorHAnsi" w:cs="Arial"/>
                <w:lang w:val="en-GB"/>
              </w:rPr>
              <w:t xml:space="preserve">interaction </w:t>
            </w:r>
            <w:r w:rsidR="00BA4764" w:rsidRPr="00C17484">
              <w:rPr>
                <w:rFonts w:asciiTheme="minorHAnsi" w:hAnsiTheme="minorHAnsi" w:cs="Arial"/>
                <w:lang w:val="en-GB"/>
              </w:rPr>
              <w:t>when possible</w:t>
            </w:r>
            <w:r w:rsidR="004665A6" w:rsidRPr="00C17484">
              <w:rPr>
                <w:rFonts w:asciiTheme="minorHAnsi" w:hAnsiTheme="minorHAnsi" w:cs="Arial"/>
                <w:lang w:val="en-GB"/>
              </w:rPr>
              <w:t>.</w:t>
            </w:r>
            <w:r w:rsidR="0081529E" w:rsidRPr="00C17484">
              <w:rPr>
                <w:rFonts w:asciiTheme="minorHAnsi" w:hAnsiTheme="minorHAnsi" w:cs="Arial"/>
                <w:lang w:val="en-GB"/>
              </w:rPr>
              <w:t xml:space="preserve"> </w:t>
            </w:r>
          </w:p>
          <w:p w14:paraId="05097517" w14:textId="77777777" w:rsidR="004665A6" w:rsidRPr="00C17484" w:rsidRDefault="004665A6" w:rsidP="004665A6">
            <w:pPr>
              <w:pStyle w:val="ListParagraph"/>
              <w:ind w:left="720"/>
              <w:rPr>
                <w:rFonts w:asciiTheme="minorHAnsi" w:hAnsiTheme="minorHAnsi" w:cs="Arial"/>
                <w:lang w:val="en-GB"/>
              </w:rPr>
            </w:pPr>
          </w:p>
          <w:p w14:paraId="56DD9E4A" w14:textId="77777777" w:rsidR="0081529E" w:rsidRPr="00C17484" w:rsidRDefault="00320D72" w:rsidP="0081529E">
            <w:pPr>
              <w:pStyle w:val="ListParagraph"/>
              <w:numPr>
                <w:ilvl w:val="0"/>
                <w:numId w:val="24"/>
              </w:numPr>
              <w:rPr>
                <w:rFonts w:asciiTheme="minorHAnsi" w:hAnsiTheme="minorHAnsi" w:cs="Arial"/>
                <w:lang w:val="en-GB"/>
              </w:rPr>
            </w:pPr>
            <w:r w:rsidRPr="00C17484">
              <w:rPr>
                <w:rFonts w:asciiTheme="minorHAnsi" w:hAnsiTheme="minorHAnsi" w:cs="Arial"/>
                <w:lang w:val="en-GB"/>
              </w:rPr>
              <w:t>All key points are communicated in Finnish, Swedish and English</w:t>
            </w:r>
            <w:r w:rsidR="0081529E" w:rsidRPr="00C17484">
              <w:rPr>
                <w:rFonts w:asciiTheme="minorHAnsi" w:hAnsiTheme="minorHAnsi" w:cs="Arial"/>
                <w:lang w:val="en-GB"/>
              </w:rPr>
              <w:t>.</w:t>
            </w:r>
          </w:p>
          <w:p w14:paraId="0F0E59CC" w14:textId="77777777" w:rsidR="0081529E" w:rsidRPr="00C17484" w:rsidRDefault="0081529E" w:rsidP="002326D1">
            <w:pPr>
              <w:rPr>
                <w:rFonts w:cs="Arial"/>
                <w:sz w:val="24"/>
                <w:szCs w:val="24"/>
                <w:lang w:val="en-GB"/>
              </w:rPr>
            </w:pPr>
          </w:p>
        </w:tc>
      </w:tr>
      <w:tr w:rsidR="006619FD" w:rsidRPr="00C17484" w14:paraId="7B1FADA5" w14:textId="77777777" w:rsidTr="002E577C">
        <w:tc>
          <w:tcPr>
            <w:tcW w:w="534" w:type="dxa"/>
            <w:shd w:val="clear" w:color="auto" w:fill="D9F3FB"/>
          </w:tcPr>
          <w:p w14:paraId="386B2EA5" w14:textId="77777777" w:rsidR="006619FD" w:rsidRPr="00C17484" w:rsidRDefault="006619FD" w:rsidP="002326D1">
            <w:pPr>
              <w:rPr>
                <w:rFonts w:cs="Arial"/>
                <w:sz w:val="24"/>
                <w:szCs w:val="24"/>
                <w:lang w:val="en-GB"/>
              </w:rPr>
            </w:pPr>
            <w:r w:rsidRPr="00C17484">
              <w:rPr>
                <w:rFonts w:cs="Arial"/>
                <w:sz w:val="24"/>
                <w:szCs w:val="24"/>
                <w:lang w:val="en-GB"/>
              </w:rPr>
              <w:t>(5)</w:t>
            </w:r>
          </w:p>
        </w:tc>
        <w:tc>
          <w:tcPr>
            <w:tcW w:w="3351" w:type="dxa"/>
            <w:shd w:val="clear" w:color="auto" w:fill="E9F8FD"/>
          </w:tcPr>
          <w:p w14:paraId="02E94D88" w14:textId="77777777" w:rsidR="006619FD" w:rsidRPr="00C17484" w:rsidRDefault="00320D72" w:rsidP="002326D1">
            <w:pPr>
              <w:rPr>
                <w:rFonts w:cs="Arial"/>
                <w:sz w:val="24"/>
                <w:szCs w:val="24"/>
                <w:lang w:val="en-GB"/>
              </w:rPr>
            </w:pPr>
            <w:r w:rsidRPr="00C17484">
              <w:rPr>
                <w:rFonts w:cs="Arial"/>
                <w:sz w:val="24"/>
                <w:szCs w:val="24"/>
                <w:lang w:val="en-GB"/>
              </w:rPr>
              <w:t>Language services</w:t>
            </w:r>
          </w:p>
        </w:tc>
        <w:tc>
          <w:tcPr>
            <w:tcW w:w="5969" w:type="dxa"/>
            <w:shd w:val="clear" w:color="auto" w:fill="E9F8FD"/>
          </w:tcPr>
          <w:p w14:paraId="4B5008DD" w14:textId="77777777" w:rsidR="006619FD" w:rsidRPr="00C17484" w:rsidRDefault="00320D72" w:rsidP="006619FD">
            <w:pPr>
              <w:pStyle w:val="ListParagraph"/>
              <w:numPr>
                <w:ilvl w:val="0"/>
                <w:numId w:val="45"/>
              </w:numPr>
              <w:rPr>
                <w:rFonts w:asciiTheme="minorHAnsi" w:hAnsiTheme="minorHAnsi" w:cs="Arial"/>
                <w:lang w:val="en-GB"/>
              </w:rPr>
            </w:pPr>
            <w:r w:rsidRPr="00C17484">
              <w:rPr>
                <w:rFonts w:asciiTheme="minorHAnsi" w:hAnsiTheme="minorHAnsi" w:cs="Arial"/>
                <w:lang w:val="en-GB"/>
              </w:rPr>
              <w:t xml:space="preserve">The network of translators and </w:t>
            </w:r>
            <w:r w:rsidR="00BD4C27" w:rsidRPr="00C17484">
              <w:rPr>
                <w:rFonts w:asciiTheme="minorHAnsi" w:hAnsiTheme="minorHAnsi" w:cs="Arial"/>
                <w:lang w:val="en-GB"/>
              </w:rPr>
              <w:t>revisers is supported by, for example, enabling them to participate in FINELC</w:t>
            </w:r>
            <w:r w:rsidR="000457C3" w:rsidRPr="00C17484">
              <w:rPr>
                <w:rFonts w:asciiTheme="minorHAnsi" w:hAnsiTheme="minorHAnsi" w:cs="Arial"/>
                <w:lang w:val="en-GB"/>
              </w:rPr>
              <w:t>’s</w:t>
            </w:r>
            <w:r w:rsidR="00C83A81" w:rsidRPr="00C17484">
              <w:rPr>
                <w:rFonts w:asciiTheme="minorHAnsi" w:hAnsiTheme="minorHAnsi" w:cs="Arial"/>
                <w:lang w:val="en-GB"/>
              </w:rPr>
              <w:t xml:space="preserve"> </w:t>
            </w:r>
            <w:r w:rsidR="00BD4C27" w:rsidRPr="00C17484">
              <w:rPr>
                <w:rFonts w:asciiTheme="minorHAnsi" w:hAnsiTheme="minorHAnsi" w:cs="Arial"/>
                <w:lang w:val="en-GB"/>
              </w:rPr>
              <w:t>events</w:t>
            </w:r>
            <w:r w:rsidR="005407FD" w:rsidRPr="00C17484">
              <w:rPr>
                <w:rFonts w:asciiTheme="minorHAnsi" w:hAnsiTheme="minorHAnsi" w:cs="Arial"/>
                <w:lang w:val="en-GB"/>
              </w:rPr>
              <w:t>.</w:t>
            </w:r>
          </w:p>
          <w:p w14:paraId="5870D170" w14:textId="77777777" w:rsidR="005407FD" w:rsidRPr="00C17484" w:rsidRDefault="005407FD" w:rsidP="005407FD">
            <w:pPr>
              <w:pStyle w:val="ListParagraph"/>
              <w:ind w:left="720"/>
              <w:rPr>
                <w:rFonts w:asciiTheme="minorHAnsi" w:hAnsiTheme="minorHAnsi" w:cs="Arial"/>
                <w:lang w:val="en-GB"/>
              </w:rPr>
            </w:pPr>
          </w:p>
        </w:tc>
      </w:tr>
      <w:tr w:rsidR="005407FD" w:rsidRPr="00C17484" w14:paraId="1CC9FF40" w14:textId="77777777" w:rsidTr="002E577C">
        <w:tc>
          <w:tcPr>
            <w:tcW w:w="534" w:type="dxa"/>
            <w:shd w:val="clear" w:color="auto" w:fill="D9F3FB"/>
          </w:tcPr>
          <w:p w14:paraId="09558BBB" w14:textId="77777777" w:rsidR="005407FD" w:rsidRPr="00C17484" w:rsidRDefault="005407FD" w:rsidP="002326D1">
            <w:pPr>
              <w:rPr>
                <w:rFonts w:cs="Arial"/>
                <w:sz w:val="24"/>
                <w:szCs w:val="24"/>
                <w:lang w:val="en-GB"/>
              </w:rPr>
            </w:pPr>
            <w:r w:rsidRPr="00C17484">
              <w:rPr>
                <w:rFonts w:cs="Arial"/>
                <w:sz w:val="24"/>
                <w:szCs w:val="24"/>
                <w:lang w:val="en-GB"/>
              </w:rPr>
              <w:t xml:space="preserve">(6) </w:t>
            </w:r>
          </w:p>
        </w:tc>
        <w:tc>
          <w:tcPr>
            <w:tcW w:w="3351" w:type="dxa"/>
            <w:shd w:val="clear" w:color="auto" w:fill="E9F8FD"/>
          </w:tcPr>
          <w:p w14:paraId="31DE30EB" w14:textId="77777777" w:rsidR="005407FD" w:rsidRPr="00C17484" w:rsidRDefault="00320D72" w:rsidP="002326D1">
            <w:pPr>
              <w:rPr>
                <w:rFonts w:cs="Arial"/>
                <w:sz w:val="24"/>
                <w:szCs w:val="24"/>
                <w:lang w:val="en-GB"/>
              </w:rPr>
            </w:pPr>
            <w:r w:rsidRPr="00C17484">
              <w:rPr>
                <w:rFonts w:cs="Arial"/>
                <w:sz w:val="24"/>
                <w:szCs w:val="24"/>
                <w:lang w:val="en-GB"/>
              </w:rPr>
              <w:t>Education export</w:t>
            </w:r>
          </w:p>
        </w:tc>
        <w:tc>
          <w:tcPr>
            <w:tcW w:w="5969" w:type="dxa"/>
            <w:shd w:val="clear" w:color="auto" w:fill="E9F8FD"/>
          </w:tcPr>
          <w:p w14:paraId="340772C0" w14:textId="77777777" w:rsidR="00434837" w:rsidRPr="00C17484" w:rsidRDefault="00BD4C27" w:rsidP="001447F2">
            <w:pPr>
              <w:pStyle w:val="ListParagraph"/>
              <w:numPr>
                <w:ilvl w:val="0"/>
                <w:numId w:val="45"/>
              </w:numPr>
              <w:rPr>
                <w:rFonts w:asciiTheme="minorHAnsi" w:hAnsiTheme="minorHAnsi" w:cs="Arial"/>
                <w:lang w:val="en-GB"/>
              </w:rPr>
            </w:pPr>
            <w:r w:rsidRPr="00C17484">
              <w:rPr>
                <w:rFonts w:asciiTheme="minorHAnsi" w:hAnsiTheme="minorHAnsi" w:cs="Arial"/>
                <w:lang w:val="en-GB"/>
              </w:rPr>
              <w:t>A</w:t>
            </w:r>
            <w:r w:rsidR="001447F2" w:rsidRPr="00C17484">
              <w:rPr>
                <w:rFonts w:asciiTheme="minorHAnsi" w:hAnsiTheme="minorHAnsi" w:cs="Arial"/>
                <w:lang w:val="en-GB"/>
              </w:rPr>
              <w:t xml:space="preserve"> general</w:t>
            </w:r>
            <w:r w:rsidRPr="00C17484">
              <w:rPr>
                <w:rFonts w:asciiTheme="minorHAnsi" w:hAnsiTheme="minorHAnsi" w:cs="Arial"/>
                <w:lang w:val="en-GB"/>
              </w:rPr>
              <w:t xml:space="preserve"> idea is created of the role of LCs in the education export of their universities</w:t>
            </w:r>
            <w:r w:rsidR="001447F2" w:rsidRPr="00C17484">
              <w:rPr>
                <w:rFonts w:asciiTheme="minorHAnsi" w:hAnsiTheme="minorHAnsi" w:cs="Arial"/>
                <w:lang w:val="en-GB"/>
              </w:rPr>
              <w:t>.</w:t>
            </w:r>
            <w:r w:rsidR="00ED7A69" w:rsidRPr="00C17484">
              <w:rPr>
                <w:rFonts w:asciiTheme="minorHAnsi" w:hAnsiTheme="minorHAnsi" w:cs="Arial"/>
                <w:lang w:val="en-GB"/>
              </w:rPr>
              <w:t xml:space="preserve"> </w:t>
            </w:r>
            <w:r w:rsidR="001447F2" w:rsidRPr="00C17484">
              <w:rPr>
                <w:rFonts w:asciiTheme="minorHAnsi" w:hAnsiTheme="minorHAnsi" w:cs="Arial"/>
                <w:lang w:val="en-GB"/>
              </w:rPr>
              <w:t>T</w:t>
            </w:r>
            <w:r w:rsidR="00ED7A69" w:rsidRPr="00C17484">
              <w:rPr>
                <w:rFonts w:asciiTheme="minorHAnsi" w:hAnsiTheme="minorHAnsi" w:cs="Arial"/>
                <w:lang w:val="en-GB"/>
              </w:rPr>
              <w:t>he inclusion of language training in education export projects is promoted</w:t>
            </w:r>
            <w:r w:rsidR="005407FD" w:rsidRPr="00C17484">
              <w:rPr>
                <w:rFonts w:asciiTheme="minorHAnsi" w:hAnsiTheme="minorHAnsi" w:cs="Arial"/>
                <w:lang w:val="en-GB"/>
              </w:rPr>
              <w:t>.</w:t>
            </w:r>
          </w:p>
        </w:tc>
      </w:tr>
      <w:tr w:rsidR="00980953" w:rsidRPr="00C17484" w14:paraId="7ECDCB0D" w14:textId="77777777" w:rsidTr="002E577C">
        <w:tc>
          <w:tcPr>
            <w:tcW w:w="534" w:type="dxa"/>
            <w:shd w:val="clear" w:color="auto" w:fill="D9F3FB"/>
          </w:tcPr>
          <w:p w14:paraId="0C520961" w14:textId="77777777" w:rsidR="00980953" w:rsidRPr="00C17484" w:rsidRDefault="00980953" w:rsidP="002326D1">
            <w:pPr>
              <w:rPr>
                <w:rFonts w:cs="Arial"/>
                <w:sz w:val="24"/>
                <w:szCs w:val="24"/>
                <w:lang w:val="en-GB"/>
              </w:rPr>
            </w:pPr>
          </w:p>
        </w:tc>
        <w:tc>
          <w:tcPr>
            <w:tcW w:w="3351" w:type="dxa"/>
            <w:shd w:val="clear" w:color="auto" w:fill="E9F8FD"/>
          </w:tcPr>
          <w:p w14:paraId="423E7A85" w14:textId="77777777" w:rsidR="00980953" w:rsidRPr="00C17484" w:rsidRDefault="00980953" w:rsidP="002326D1">
            <w:pPr>
              <w:rPr>
                <w:rFonts w:cs="Arial"/>
                <w:sz w:val="24"/>
                <w:szCs w:val="24"/>
                <w:lang w:val="en-GB"/>
              </w:rPr>
            </w:pPr>
          </w:p>
        </w:tc>
        <w:tc>
          <w:tcPr>
            <w:tcW w:w="5969" w:type="dxa"/>
            <w:shd w:val="clear" w:color="auto" w:fill="E9F8FD"/>
          </w:tcPr>
          <w:p w14:paraId="71EF2791" w14:textId="77777777" w:rsidR="00980953" w:rsidRPr="00C17484" w:rsidRDefault="00980953" w:rsidP="00BD4C27">
            <w:pPr>
              <w:pStyle w:val="ListParagraph"/>
              <w:ind w:left="720"/>
              <w:rPr>
                <w:rFonts w:asciiTheme="minorHAnsi" w:hAnsiTheme="minorHAnsi" w:cs="Arial"/>
                <w:lang w:val="en-GB"/>
              </w:rPr>
            </w:pPr>
          </w:p>
        </w:tc>
      </w:tr>
    </w:tbl>
    <w:p w14:paraId="37F3A8C9" w14:textId="77777777" w:rsidR="00E6622E" w:rsidRPr="00C17484" w:rsidRDefault="00E6622E" w:rsidP="00E6622E">
      <w:pPr>
        <w:rPr>
          <w:lang w:val="en-GB"/>
        </w:rPr>
      </w:pPr>
    </w:p>
    <w:p w14:paraId="199EF2A0" w14:textId="77777777" w:rsidR="006A1EA2" w:rsidRPr="00C17484" w:rsidRDefault="00DB47DB" w:rsidP="00AA7BA8">
      <w:pPr>
        <w:pStyle w:val="Heading2"/>
        <w:spacing w:after="240"/>
        <w:rPr>
          <w:rFonts w:asciiTheme="minorHAnsi" w:hAnsiTheme="minorHAnsi" w:cs="Arial"/>
          <w:color w:val="auto"/>
          <w:sz w:val="24"/>
          <w:szCs w:val="24"/>
          <w:lang w:val="en-GB"/>
        </w:rPr>
      </w:pPr>
      <w:bookmarkStart w:id="6" w:name="_Toc474152593"/>
      <w:r w:rsidRPr="00C17484">
        <w:rPr>
          <w:rFonts w:asciiTheme="minorHAnsi" w:hAnsiTheme="minorHAnsi" w:cs="Arial"/>
          <w:color w:val="auto"/>
          <w:sz w:val="24"/>
          <w:szCs w:val="24"/>
          <w:lang w:val="en-GB"/>
        </w:rPr>
        <w:t>2.3</w:t>
      </w:r>
      <w:r w:rsidR="004D2DC5" w:rsidRPr="00C17484">
        <w:rPr>
          <w:rFonts w:asciiTheme="minorHAnsi" w:hAnsiTheme="minorHAnsi" w:cs="Arial"/>
          <w:color w:val="auto"/>
          <w:sz w:val="24"/>
          <w:szCs w:val="24"/>
          <w:lang w:val="en-GB"/>
        </w:rPr>
        <w:t xml:space="preserve"> </w:t>
      </w:r>
      <w:r w:rsidR="006163C1" w:rsidRPr="00C17484">
        <w:rPr>
          <w:rFonts w:asciiTheme="minorHAnsi" w:hAnsiTheme="minorHAnsi" w:cs="Arial"/>
          <w:color w:val="auto"/>
          <w:sz w:val="24"/>
          <w:szCs w:val="24"/>
          <w:lang w:val="en-GB"/>
        </w:rPr>
        <w:t>Systematic and proactive management</w:t>
      </w:r>
      <w:bookmarkEnd w:id="6"/>
    </w:p>
    <w:p w14:paraId="01CEA22B" w14:textId="77777777" w:rsidR="0056698E" w:rsidRPr="00C17484" w:rsidRDefault="00F5282D" w:rsidP="00E16CBF">
      <w:pPr>
        <w:autoSpaceDE w:val="0"/>
        <w:autoSpaceDN w:val="0"/>
        <w:adjustRightInd w:val="0"/>
        <w:spacing w:after="0" w:line="240" w:lineRule="auto"/>
        <w:rPr>
          <w:rFonts w:cs="Arial"/>
          <w:sz w:val="24"/>
          <w:szCs w:val="24"/>
          <w:lang w:val="en-GB"/>
        </w:rPr>
      </w:pPr>
      <w:r w:rsidRPr="00C17484">
        <w:rPr>
          <w:rFonts w:cs="Arial"/>
          <w:sz w:val="24"/>
          <w:szCs w:val="24"/>
          <w:lang w:val="en-GB"/>
        </w:rPr>
        <w:t xml:space="preserve">The aim is to manage </w:t>
      </w:r>
      <w:r w:rsidR="00B96C1C" w:rsidRPr="00C17484">
        <w:rPr>
          <w:rFonts w:cs="Arial"/>
          <w:sz w:val="24"/>
          <w:szCs w:val="24"/>
          <w:lang w:val="en-GB"/>
        </w:rPr>
        <w:t xml:space="preserve">FINELC </w:t>
      </w:r>
      <w:r w:rsidRPr="00C17484">
        <w:rPr>
          <w:rFonts w:cs="Arial"/>
          <w:sz w:val="24"/>
          <w:szCs w:val="24"/>
          <w:lang w:val="en-GB"/>
        </w:rPr>
        <w:t>s</w:t>
      </w:r>
      <w:r w:rsidR="00B96C1C" w:rsidRPr="00C17484">
        <w:rPr>
          <w:rFonts w:cs="Arial"/>
          <w:sz w:val="24"/>
          <w:szCs w:val="24"/>
          <w:lang w:val="en-GB"/>
        </w:rPr>
        <w:t>ystematic</w:t>
      </w:r>
      <w:r w:rsidRPr="00C17484">
        <w:rPr>
          <w:rFonts w:cs="Arial"/>
          <w:sz w:val="24"/>
          <w:szCs w:val="24"/>
          <w:lang w:val="en-GB"/>
        </w:rPr>
        <w:t>ally</w:t>
      </w:r>
      <w:r w:rsidR="00B96C1C" w:rsidRPr="00C17484">
        <w:rPr>
          <w:rFonts w:cs="Arial"/>
          <w:sz w:val="24"/>
          <w:szCs w:val="24"/>
          <w:lang w:val="en-GB"/>
        </w:rPr>
        <w:t xml:space="preserve"> and proactive</w:t>
      </w:r>
      <w:r w:rsidRPr="00C17484">
        <w:rPr>
          <w:rFonts w:cs="Arial"/>
          <w:sz w:val="24"/>
          <w:szCs w:val="24"/>
          <w:lang w:val="en-GB"/>
        </w:rPr>
        <w:t>ly</w:t>
      </w:r>
      <w:r w:rsidR="00B96C1C" w:rsidRPr="00C17484">
        <w:rPr>
          <w:rFonts w:cs="Arial"/>
          <w:sz w:val="24"/>
          <w:szCs w:val="24"/>
          <w:lang w:val="en-GB"/>
        </w:rPr>
        <w:t xml:space="preserve">. </w:t>
      </w:r>
      <w:r w:rsidR="00F822D8" w:rsidRPr="00C17484">
        <w:rPr>
          <w:rFonts w:cs="Arial"/>
          <w:sz w:val="24"/>
          <w:szCs w:val="24"/>
          <w:lang w:val="en-GB"/>
        </w:rPr>
        <w:t>The k</w:t>
      </w:r>
      <w:r w:rsidR="00B96C1C" w:rsidRPr="00C17484">
        <w:rPr>
          <w:rFonts w:cs="Arial"/>
          <w:sz w:val="24"/>
          <w:szCs w:val="24"/>
          <w:lang w:val="en-GB"/>
        </w:rPr>
        <w:t xml:space="preserve">ey players </w:t>
      </w:r>
      <w:r w:rsidR="00F822D8" w:rsidRPr="00C17484">
        <w:rPr>
          <w:rFonts w:cs="Arial"/>
          <w:sz w:val="24"/>
          <w:szCs w:val="24"/>
          <w:lang w:val="en-GB"/>
        </w:rPr>
        <w:t xml:space="preserve">in managing the network </w:t>
      </w:r>
      <w:r w:rsidR="00B96C1C" w:rsidRPr="00C17484">
        <w:rPr>
          <w:rFonts w:cs="Arial"/>
          <w:sz w:val="24"/>
          <w:szCs w:val="24"/>
          <w:lang w:val="en-GB"/>
        </w:rPr>
        <w:t>include the Executive Group, the Executive Group</w:t>
      </w:r>
      <w:r w:rsidR="001447F2" w:rsidRPr="00C17484">
        <w:rPr>
          <w:rFonts w:cs="Arial"/>
          <w:sz w:val="24"/>
          <w:szCs w:val="24"/>
          <w:lang w:val="en-GB"/>
        </w:rPr>
        <w:t xml:space="preserve"> </w:t>
      </w:r>
      <w:r w:rsidR="00B96C1C" w:rsidRPr="00C17484">
        <w:rPr>
          <w:rFonts w:cs="Arial"/>
          <w:sz w:val="24"/>
          <w:szCs w:val="24"/>
          <w:lang w:val="en-GB"/>
        </w:rPr>
        <w:t xml:space="preserve">chair and the </w:t>
      </w:r>
      <w:r w:rsidR="00002EBF" w:rsidRPr="00C17484">
        <w:rPr>
          <w:rFonts w:cs="Arial"/>
          <w:sz w:val="24"/>
          <w:szCs w:val="24"/>
          <w:lang w:val="en-GB"/>
        </w:rPr>
        <w:t>vice-chair</w:t>
      </w:r>
      <w:r w:rsidR="00B96C1C" w:rsidRPr="00C17484">
        <w:rPr>
          <w:rFonts w:cs="Arial"/>
          <w:sz w:val="24"/>
          <w:szCs w:val="24"/>
          <w:lang w:val="en-GB"/>
        </w:rPr>
        <w:t xml:space="preserve">s. Table 3 outlines FINELC’s development aims and </w:t>
      </w:r>
      <w:r w:rsidR="002F7D46" w:rsidRPr="00C17484">
        <w:rPr>
          <w:rFonts w:cs="Arial"/>
          <w:sz w:val="24"/>
          <w:szCs w:val="24"/>
          <w:lang w:val="en-GB"/>
        </w:rPr>
        <w:t xml:space="preserve">the </w:t>
      </w:r>
      <w:r w:rsidR="00B96C1C" w:rsidRPr="00C17484">
        <w:rPr>
          <w:rFonts w:cs="Arial"/>
          <w:sz w:val="24"/>
          <w:szCs w:val="24"/>
          <w:lang w:val="en-GB"/>
        </w:rPr>
        <w:t xml:space="preserve">practical steps </w:t>
      </w:r>
      <w:r w:rsidR="002F7D46" w:rsidRPr="00C17484">
        <w:rPr>
          <w:rFonts w:cs="Arial"/>
          <w:sz w:val="24"/>
          <w:szCs w:val="24"/>
          <w:lang w:val="en-GB"/>
        </w:rPr>
        <w:t xml:space="preserve">planned </w:t>
      </w:r>
      <w:r w:rsidR="00B96C1C" w:rsidRPr="00C17484">
        <w:rPr>
          <w:rFonts w:cs="Arial"/>
          <w:sz w:val="24"/>
          <w:szCs w:val="24"/>
          <w:lang w:val="en-GB"/>
        </w:rPr>
        <w:t>to promote the activities of the Executive Group.</w:t>
      </w:r>
    </w:p>
    <w:p w14:paraId="6F300E61" w14:textId="77777777" w:rsidR="00E16CBF" w:rsidRPr="00C17484" w:rsidRDefault="00E16CBF" w:rsidP="00E16CBF">
      <w:pPr>
        <w:autoSpaceDE w:val="0"/>
        <w:autoSpaceDN w:val="0"/>
        <w:adjustRightInd w:val="0"/>
        <w:spacing w:after="0" w:line="240" w:lineRule="auto"/>
        <w:rPr>
          <w:rFonts w:cs="Arial"/>
          <w:sz w:val="24"/>
          <w:szCs w:val="24"/>
          <w:lang w:val="en-GB"/>
        </w:rPr>
      </w:pPr>
    </w:p>
    <w:p w14:paraId="21A49960" w14:textId="77777777" w:rsidR="00E16CBF" w:rsidRPr="00C17484" w:rsidRDefault="00E16CBF" w:rsidP="00E16CBF">
      <w:pPr>
        <w:autoSpaceDE w:val="0"/>
        <w:autoSpaceDN w:val="0"/>
        <w:adjustRightInd w:val="0"/>
        <w:spacing w:after="0" w:line="240" w:lineRule="auto"/>
        <w:rPr>
          <w:rFonts w:cs="Arial"/>
          <w:sz w:val="24"/>
          <w:szCs w:val="24"/>
          <w:lang w:val="en-GB"/>
        </w:rPr>
      </w:pPr>
    </w:p>
    <w:p w14:paraId="429CC547" w14:textId="77777777" w:rsidR="00E16CBF" w:rsidRPr="00C17484" w:rsidRDefault="00E16CBF" w:rsidP="00E16CBF">
      <w:pPr>
        <w:autoSpaceDE w:val="0"/>
        <w:autoSpaceDN w:val="0"/>
        <w:adjustRightInd w:val="0"/>
        <w:spacing w:after="0" w:line="240" w:lineRule="auto"/>
        <w:rPr>
          <w:rFonts w:cs="Arial"/>
          <w:sz w:val="24"/>
          <w:szCs w:val="24"/>
          <w:lang w:val="en-GB"/>
        </w:rPr>
      </w:pPr>
    </w:p>
    <w:p w14:paraId="134900A0" w14:textId="77777777" w:rsidR="00E16CBF" w:rsidRPr="00C17484" w:rsidRDefault="00E16CBF" w:rsidP="00E16CBF">
      <w:pPr>
        <w:autoSpaceDE w:val="0"/>
        <w:autoSpaceDN w:val="0"/>
        <w:adjustRightInd w:val="0"/>
        <w:spacing w:after="0" w:line="240" w:lineRule="auto"/>
        <w:rPr>
          <w:rFonts w:cs="Arial"/>
          <w:sz w:val="24"/>
          <w:szCs w:val="24"/>
          <w:lang w:val="en-GB"/>
        </w:rPr>
      </w:pPr>
    </w:p>
    <w:p w14:paraId="72A9A6B4" w14:textId="77777777" w:rsidR="00E16CBF" w:rsidRPr="00C17484" w:rsidRDefault="00E16CBF" w:rsidP="00E16CBF">
      <w:pPr>
        <w:autoSpaceDE w:val="0"/>
        <w:autoSpaceDN w:val="0"/>
        <w:adjustRightInd w:val="0"/>
        <w:spacing w:after="0" w:line="240" w:lineRule="auto"/>
        <w:rPr>
          <w:rFonts w:cs="Arial"/>
          <w:sz w:val="24"/>
          <w:szCs w:val="24"/>
          <w:lang w:val="en-GB"/>
        </w:rPr>
      </w:pPr>
    </w:p>
    <w:p w14:paraId="716D4A83" w14:textId="77777777" w:rsidR="00E16CBF" w:rsidRPr="00C17484" w:rsidRDefault="00E16CBF" w:rsidP="00E16CBF">
      <w:pPr>
        <w:autoSpaceDE w:val="0"/>
        <w:autoSpaceDN w:val="0"/>
        <w:adjustRightInd w:val="0"/>
        <w:spacing w:after="0" w:line="240" w:lineRule="auto"/>
        <w:rPr>
          <w:rFonts w:cs="Arial"/>
          <w:sz w:val="24"/>
          <w:szCs w:val="24"/>
          <w:lang w:val="en-GB"/>
        </w:rPr>
      </w:pPr>
    </w:p>
    <w:p w14:paraId="08D07F00" w14:textId="77777777" w:rsidR="00E16CBF" w:rsidRPr="00C17484" w:rsidRDefault="00E16CBF" w:rsidP="00E16CBF">
      <w:pPr>
        <w:autoSpaceDE w:val="0"/>
        <w:autoSpaceDN w:val="0"/>
        <w:adjustRightInd w:val="0"/>
        <w:spacing w:after="0" w:line="240" w:lineRule="auto"/>
        <w:rPr>
          <w:rFonts w:cs="Arial"/>
          <w:sz w:val="24"/>
          <w:szCs w:val="24"/>
          <w:lang w:val="en-GB"/>
        </w:rPr>
      </w:pPr>
    </w:p>
    <w:p w14:paraId="41A4DCC5" w14:textId="77777777" w:rsidR="00E16CBF" w:rsidRPr="00C17484" w:rsidRDefault="00E16CBF" w:rsidP="00E16CBF">
      <w:pPr>
        <w:autoSpaceDE w:val="0"/>
        <w:autoSpaceDN w:val="0"/>
        <w:adjustRightInd w:val="0"/>
        <w:spacing w:after="0" w:line="240" w:lineRule="auto"/>
        <w:rPr>
          <w:rFonts w:cs="Arial"/>
          <w:sz w:val="24"/>
          <w:szCs w:val="24"/>
          <w:lang w:val="en-GB"/>
        </w:rPr>
      </w:pPr>
    </w:p>
    <w:p w14:paraId="6CB64D20" w14:textId="77777777" w:rsidR="00E16CBF" w:rsidRPr="00C17484" w:rsidRDefault="00E16CBF" w:rsidP="00E16CBF">
      <w:pPr>
        <w:autoSpaceDE w:val="0"/>
        <w:autoSpaceDN w:val="0"/>
        <w:adjustRightInd w:val="0"/>
        <w:spacing w:after="0" w:line="240" w:lineRule="auto"/>
        <w:rPr>
          <w:rFonts w:cs="Arial"/>
          <w:sz w:val="24"/>
          <w:szCs w:val="24"/>
          <w:lang w:val="en-GB"/>
        </w:rPr>
      </w:pPr>
    </w:p>
    <w:p w14:paraId="28B9C37B" w14:textId="77777777" w:rsidR="00E16CBF" w:rsidRPr="00C17484" w:rsidRDefault="00E16CBF" w:rsidP="00E16CBF">
      <w:pPr>
        <w:autoSpaceDE w:val="0"/>
        <w:autoSpaceDN w:val="0"/>
        <w:adjustRightInd w:val="0"/>
        <w:spacing w:after="0" w:line="240" w:lineRule="auto"/>
        <w:rPr>
          <w:rFonts w:cs="Arial"/>
          <w:sz w:val="24"/>
          <w:szCs w:val="24"/>
          <w:lang w:val="en-GB"/>
        </w:rPr>
      </w:pPr>
    </w:p>
    <w:p w14:paraId="798D0D16" w14:textId="77777777" w:rsidR="00E16CBF" w:rsidRPr="00C17484" w:rsidRDefault="00E16CBF" w:rsidP="00E16CBF">
      <w:pPr>
        <w:autoSpaceDE w:val="0"/>
        <w:autoSpaceDN w:val="0"/>
        <w:adjustRightInd w:val="0"/>
        <w:spacing w:after="0" w:line="240" w:lineRule="auto"/>
        <w:rPr>
          <w:rFonts w:cs="Arial"/>
          <w:sz w:val="24"/>
          <w:szCs w:val="24"/>
          <w:lang w:val="en-GB"/>
        </w:rPr>
      </w:pPr>
    </w:p>
    <w:p w14:paraId="333C092B" w14:textId="77777777" w:rsidR="00E16CBF" w:rsidRPr="00C17484" w:rsidRDefault="00E16CBF" w:rsidP="00E16CBF">
      <w:pPr>
        <w:autoSpaceDE w:val="0"/>
        <w:autoSpaceDN w:val="0"/>
        <w:adjustRightInd w:val="0"/>
        <w:spacing w:after="0" w:line="240" w:lineRule="auto"/>
        <w:rPr>
          <w:rFonts w:cs="Arial"/>
          <w:sz w:val="24"/>
          <w:szCs w:val="24"/>
          <w:lang w:val="en-GB"/>
        </w:rPr>
      </w:pPr>
    </w:p>
    <w:p w14:paraId="213879FC" w14:textId="77777777" w:rsidR="007C341B" w:rsidRPr="00C17484" w:rsidRDefault="00E16CBF" w:rsidP="00E16CBF">
      <w:pPr>
        <w:rPr>
          <w:rFonts w:cs="Arial"/>
          <w:sz w:val="20"/>
          <w:szCs w:val="20"/>
          <w:lang w:val="en-GB"/>
        </w:rPr>
      </w:pPr>
      <w:r w:rsidRPr="00C17484">
        <w:rPr>
          <w:rFonts w:cs="Arial"/>
          <w:i/>
          <w:sz w:val="20"/>
          <w:szCs w:val="20"/>
          <w:lang w:val="en-GB"/>
        </w:rPr>
        <w:t>Table 3</w:t>
      </w:r>
      <w:r w:rsidR="00F822D8" w:rsidRPr="00C17484">
        <w:rPr>
          <w:rFonts w:cs="Arial"/>
          <w:i/>
          <w:sz w:val="20"/>
          <w:szCs w:val="20"/>
          <w:lang w:val="en-GB"/>
        </w:rPr>
        <w:t>.</w:t>
      </w:r>
      <w:r w:rsidRPr="00C17484">
        <w:rPr>
          <w:rFonts w:cs="Arial"/>
          <w:i/>
          <w:sz w:val="20"/>
          <w:szCs w:val="20"/>
          <w:lang w:val="en-GB"/>
        </w:rPr>
        <w:t xml:space="preserve"> </w:t>
      </w:r>
      <w:r w:rsidRPr="00C17484">
        <w:rPr>
          <w:rFonts w:cs="Arial"/>
          <w:i/>
          <w:iCs/>
          <w:sz w:val="20"/>
          <w:szCs w:val="20"/>
          <w:lang w:val="en-GB"/>
        </w:rPr>
        <w:t>Developing the operations of the Ex</w:t>
      </w:r>
      <w:r w:rsidR="003B72C6" w:rsidRPr="00C17484">
        <w:rPr>
          <w:rFonts w:cs="Arial"/>
          <w:i/>
          <w:iCs/>
          <w:sz w:val="20"/>
          <w:szCs w:val="20"/>
          <w:lang w:val="en-GB"/>
        </w:rPr>
        <w:t>ecutive Group: aims and actions</w:t>
      </w:r>
    </w:p>
    <w:tbl>
      <w:tblPr>
        <w:tblStyle w:val="TableGrid"/>
        <w:tblW w:w="9854"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ayout w:type="fixed"/>
        <w:tblLook w:val="04A0" w:firstRow="1" w:lastRow="0" w:firstColumn="1" w:lastColumn="0" w:noHBand="0" w:noVBand="1"/>
      </w:tblPr>
      <w:tblGrid>
        <w:gridCol w:w="534"/>
        <w:gridCol w:w="3351"/>
        <w:gridCol w:w="5969"/>
      </w:tblGrid>
      <w:tr w:rsidR="007C341B" w:rsidRPr="00C17484" w14:paraId="32C9CC3B" w14:textId="77777777" w:rsidTr="00A62038">
        <w:tc>
          <w:tcPr>
            <w:tcW w:w="534" w:type="dxa"/>
            <w:shd w:val="clear" w:color="auto" w:fill="D9F3FB"/>
          </w:tcPr>
          <w:p w14:paraId="0EAC7757" w14:textId="77777777" w:rsidR="007C341B" w:rsidRPr="00C17484" w:rsidRDefault="007C341B" w:rsidP="009D09BC">
            <w:pPr>
              <w:rPr>
                <w:rFonts w:cs="Arial"/>
                <w:sz w:val="24"/>
                <w:szCs w:val="24"/>
                <w:lang w:val="en-GB"/>
              </w:rPr>
            </w:pPr>
          </w:p>
        </w:tc>
        <w:tc>
          <w:tcPr>
            <w:tcW w:w="3351" w:type="dxa"/>
            <w:shd w:val="clear" w:color="auto" w:fill="E9F8FD"/>
          </w:tcPr>
          <w:p w14:paraId="096B0054" w14:textId="77777777" w:rsidR="007C341B" w:rsidRPr="00C17484" w:rsidRDefault="007C341B" w:rsidP="009D09BC">
            <w:pPr>
              <w:jc w:val="center"/>
              <w:rPr>
                <w:rFonts w:cs="Arial"/>
                <w:b/>
                <w:sz w:val="24"/>
                <w:szCs w:val="24"/>
                <w:lang w:val="en-GB"/>
              </w:rPr>
            </w:pPr>
          </w:p>
          <w:p w14:paraId="68F84113" w14:textId="77777777" w:rsidR="007C341B" w:rsidRPr="00C17484" w:rsidRDefault="0063200D" w:rsidP="009D09BC">
            <w:pPr>
              <w:jc w:val="center"/>
              <w:rPr>
                <w:rFonts w:cs="Arial"/>
                <w:b/>
                <w:sz w:val="24"/>
                <w:szCs w:val="24"/>
                <w:lang w:val="en-GB"/>
              </w:rPr>
            </w:pPr>
            <w:r w:rsidRPr="00C17484">
              <w:rPr>
                <w:rFonts w:cs="Arial"/>
                <w:b/>
                <w:sz w:val="24"/>
                <w:szCs w:val="24"/>
                <w:lang w:val="en-GB"/>
              </w:rPr>
              <w:t>Aim</w:t>
            </w:r>
            <w:r w:rsidR="00E16CBF" w:rsidRPr="00C17484">
              <w:rPr>
                <w:rFonts w:cs="Arial"/>
                <w:b/>
                <w:sz w:val="24"/>
                <w:szCs w:val="24"/>
                <w:lang w:val="en-GB"/>
              </w:rPr>
              <w:t>s</w:t>
            </w:r>
          </w:p>
          <w:p w14:paraId="16E55656" w14:textId="77777777" w:rsidR="007C341B" w:rsidRPr="00C17484" w:rsidRDefault="007C341B" w:rsidP="009D09BC">
            <w:pPr>
              <w:jc w:val="center"/>
              <w:rPr>
                <w:rFonts w:cs="Arial"/>
                <w:b/>
                <w:sz w:val="24"/>
                <w:szCs w:val="24"/>
                <w:lang w:val="en-GB"/>
              </w:rPr>
            </w:pPr>
          </w:p>
        </w:tc>
        <w:tc>
          <w:tcPr>
            <w:tcW w:w="5969" w:type="dxa"/>
            <w:shd w:val="clear" w:color="auto" w:fill="E9F8FD"/>
          </w:tcPr>
          <w:p w14:paraId="772DF250" w14:textId="77777777" w:rsidR="007C341B" w:rsidRPr="00C17484" w:rsidRDefault="007C341B" w:rsidP="009D09BC">
            <w:pPr>
              <w:jc w:val="center"/>
              <w:rPr>
                <w:rFonts w:cs="Arial"/>
                <w:b/>
                <w:sz w:val="24"/>
                <w:szCs w:val="24"/>
                <w:lang w:val="en-GB"/>
              </w:rPr>
            </w:pPr>
          </w:p>
          <w:p w14:paraId="38B5D56F" w14:textId="77777777" w:rsidR="007C341B" w:rsidRPr="00C17484" w:rsidRDefault="0063200D" w:rsidP="009D09BC">
            <w:pPr>
              <w:jc w:val="center"/>
              <w:rPr>
                <w:rFonts w:cs="Arial"/>
                <w:b/>
                <w:sz w:val="24"/>
                <w:szCs w:val="24"/>
                <w:lang w:val="en-GB"/>
              </w:rPr>
            </w:pPr>
            <w:r w:rsidRPr="00C17484">
              <w:rPr>
                <w:rFonts w:cs="Arial"/>
                <w:b/>
                <w:sz w:val="24"/>
                <w:szCs w:val="24"/>
                <w:lang w:val="en-GB"/>
              </w:rPr>
              <w:t>Action</w:t>
            </w:r>
            <w:r w:rsidR="00E16CBF" w:rsidRPr="00C17484">
              <w:rPr>
                <w:rFonts w:cs="Arial"/>
                <w:b/>
                <w:sz w:val="24"/>
                <w:szCs w:val="24"/>
                <w:lang w:val="en-GB"/>
              </w:rPr>
              <w:t>s</w:t>
            </w:r>
          </w:p>
        </w:tc>
      </w:tr>
      <w:tr w:rsidR="007C341B" w:rsidRPr="00C17484" w14:paraId="2BBEB22F" w14:textId="77777777" w:rsidTr="00A62038">
        <w:tc>
          <w:tcPr>
            <w:tcW w:w="534" w:type="dxa"/>
            <w:shd w:val="clear" w:color="auto" w:fill="D9F3FB"/>
          </w:tcPr>
          <w:p w14:paraId="02ACC329" w14:textId="77777777" w:rsidR="007C341B" w:rsidRPr="00C17484" w:rsidRDefault="007C341B" w:rsidP="009D09BC">
            <w:pPr>
              <w:rPr>
                <w:rFonts w:cs="Arial"/>
                <w:sz w:val="24"/>
                <w:szCs w:val="24"/>
                <w:lang w:val="en-GB"/>
              </w:rPr>
            </w:pPr>
          </w:p>
          <w:p w14:paraId="38C7B990" w14:textId="77777777" w:rsidR="007C341B" w:rsidRPr="00C17484" w:rsidRDefault="007C341B" w:rsidP="009D09BC">
            <w:pPr>
              <w:rPr>
                <w:rFonts w:cs="Arial"/>
                <w:sz w:val="24"/>
                <w:szCs w:val="24"/>
                <w:lang w:val="en-GB"/>
              </w:rPr>
            </w:pPr>
            <w:r w:rsidRPr="00C17484">
              <w:rPr>
                <w:rFonts w:cs="Arial"/>
                <w:sz w:val="24"/>
                <w:szCs w:val="24"/>
                <w:lang w:val="en-GB"/>
              </w:rPr>
              <w:t>(1)</w:t>
            </w:r>
          </w:p>
        </w:tc>
        <w:tc>
          <w:tcPr>
            <w:tcW w:w="3351" w:type="dxa"/>
            <w:shd w:val="clear" w:color="auto" w:fill="E9F8FD"/>
          </w:tcPr>
          <w:p w14:paraId="61268F99" w14:textId="77777777" w:rsidR="007C341B" w:rsidRPr="00C17484" w:rsidRDefault="007C341B" w:rsidP="009D09BC">
            <w:pPr>
              <w:rPr>
                <w:rFonts w:cs="Arial"/>
                <w:sz w:val="24"/>
                <w:szCs w:val="24"/>
                <w:lang w:val="en-GB"/>
              </w:rPr>
            </w:pPr>
          </w:p>
          <w:p w14:paraId="1F5FB999" w14:textId="77777777" w:rsidR="007C341B" w:rsidRPr="00C17484" w:rsidRDefault="00570899" w:rsidP="009D09BC">
            <w:pPr>
              <w:rPr>
                <w:rFonts w:cs="Arial"/>
                <w:sz w:val="24"/>
                <w:szCs w:val="24"/>
                <w:lang w:val="en-GB"/>
              </w:rPr>
            </w:pPr>
            <w:r w:rsidRPr="00C17484">
              <w:rPr>
                <w:rFonts w:cs="Arial"/>
                <w:sz w:val="24"/>
                <w:szCs w:val="24"/>
                <w:lang w:val="en-GB"/>
              </w:rPr>
              <w:t>Effective meetings</w:t>
            </w:r>
          </w:p>
        </w:tc>
        <w:tc>
          <w:tcPr>
            <w:tcW w:w="5969" w:type="dxa"/>
            <w:shd w:val="clear" w:color="auto" w:fill="E9F8FD"/>
          </w:tcPr>
          <w:p w14:paraId="365FF454" w14:textId="77777777" w:rsidR="007C341B" w:rsidRPr="00C17484" w:rsidRDefault="007C341B" w:rsidP="009D09BC">
            <w:pPr>
              <w:pStyle w:val="PlainText"/>
              <w:rPr>
                <w:rFonts w:asciiTheme="minorHAnsi" w:hAnsiTheme="minorHAnsi" w:cs="Arial"/>
                <w:color w:val="000000" w:themeColor="text1"/>
                <w:sz w:val="24"/>
                <w:szCs w:val="24"/>
                <w:lang w:val="en-GB"/>
              </w:rPr>
            </w:pPr>
          </w:p>
          <w:p w14:paraId="1A2D1AE0" w14:textId="77777777" w:rsidR="00570899" w:rsidRPr="00C17484" w:rsidRDefault="00753E90" w:rsidP="00570899">
            <w:pPr>
              <w:pStyle w:val="ListParagraph"/>
              <w:numPr>
                <w:ilvl w:val="0"/>
                <w:numId w:val="45"/>
              </w:numPr>
              <w:autoSpaceDE w:val="0"/>
              <w:autoSpaceDN w:val="0"/>
              <w:adjustRightInd w:val="0"/>
              <w:rPr>
                <w:rFonts w:asciiTheme="minorHAnsi" w:hAnsiTheme="minorHAnsi" w:cs="Arial"/>
                <w:lang w:val="en-GB"/>
              </w:rPr>
            </w:pPr>
            <w:r w:rsidRPr="00C17484">
              <w:rPr>
                <w:rFonts w:asciiTheme="minorHAnsi" w:hAnsiTheme="minorHAnsi" w:cs="Arial"/>
                <w:lang w:val="en-GB"/>
              </w:rPr>
              <w:t>E</w:t>
            </w:r>
            <w:r w:rsidR="00570899" w:rsidRPr="00C17484">
              <w:rPr>
                <w:rFonts w:asciiTheme="minorHAnsi" w:hAnsiTheme="minorHAnsi" w:cs="Arial"/>
                <w:lang w:val="en-GB"/>
              </w:rPr>
              <w:t xml:space="preserve">ach meeting </w:t>
            </w:r>
            <w:r w:rsidRPr="00C17484">
              <w:rPr>
                <w:rFonts w:asciiTheme="minorHAnsi" w:hAnsiTheme="minorHAnsi" w:cs="Arial"/>
                <w:lang w:val="en-GB"/>
              </w:rPr>
              <w:t xml:space="preserve">is assigned </w:t>
            </w:r>
            <w:r w:rsidR="00570899" w:rsidRPr="00C17484">
              <w:rPr>
                <w:rFonts w:asciiTheme="minorHAnsi" w:hAnsiTheme="minorHAnsi" w:cs="Arial"/>
                <w:lang w:val="en-GB"/>
              </w:rPr>
              <w:t>a theme in line with</w:t>
            </w:r>
          </w:p>
          <w:p w14:paraId="4F6CCD7A" w14:textId="77777777" w:rsidR="007C341B" w:rsidRPr="00C17484" w:rsidRDefault="00570899" w:rsidP="00570899">
            <w:pPr>
              <w:pStyle w:val="PlainText"/>
              <w:ind w:left="720"/>
              <w:rPr>
                <w:rFonts w:asciiTheme="minorHAnsi" w:hAnsiTheme="minorHAnsi" w:cs="Arial"/>
                <w:color w:val="000000" w:themeColor="text1"/>
                <w:sz w:val="24"/>
                <w:szCs w:val="24"/>
                <w:lang w:val="en-GB"/>
              </w:rPr>
            </w:pPr>
            <w:r w:rsidRPr="00C17484">
              <w:rPr>
                <w:rFonts w:asciiTheme="minorHAnsi" w:hAnsiTheme="minorHAnsi" w:cs="Arial"/>
                <w:sz w:val="24"/>
                <w:szCs w:val="24"/>
                <w:lang w:val="en-GB"/>
              </w:rPr>
              <w:t>FINELC’s objectives and action plan.</w:t>
            </w:r>
            <w:r w:rsidR="007C341B" w:rsidRPr="00C17484">
              <w:rPr>
                <w:rFonts w:asciiTheme="minorHAnsi" w:hAnsiTheme="minorHAnsi" w:cs="Arial"/>
                <w:color w:val="000000" w:themeColor="text1"/>
                <w:sz w:val="24"/>
                <w:szCs w:val="24"/>
                <w:lang w:val="en-GB"/>
              </w:rPr>
              <w:t xml:space="preserve"> </w:t>
            </w:r>
          </w:p>
          <w:p w14:paraId="1C13B3D0" w14:textId="77777777" w:rsidR="007C341B" w:rsidRPr="00C17484" w:rsidRDefault="007C341B" w:rsidP="009D09BC">
            <w:pPr>
              <w:pStyle w:val="PlainText"/>
              <w:rPr>
                <w:rFonts w:asciiTheme="minorHAnsi" w:hAnsiTheme="minorHAnsi" w:cs="Arial"/>
                <w:color w:val="000000" w:themeColor="text1"/>
                <w:sz w:val="24"/>
                <w:szCs w:val="24"/>
                <w:lang w:val="en-GB"/>
              </w:rPr>
            </w:pPr>
          </w:p>
          <w:p w14:paraId="3FA55E1D" w14:textId="2541F3CB" w:rsidR="007C341B" w:rsidRPr="00C17484" w:rsidRDefault="00753E90" w:rsidP="00D25B4C">
            <w:pPr>
              <w:pStyle w:val="ListParagraph"/>
              <w:numPr>
                <w:ilvl w:val="0"/>
                <w:numId w:val="45"/>
              </w:numPr>
              <w:autoSpaceDE w:val="0"/>
              <w:autoSpaceDN w:val="0"/>
              <w:adjustRightInd w:val="0"/>
              <w:rPr>
                <w:rFonts w:asciiTheme="minorHAnsi" w:hAnsiTheme="minorHAnsi" w:cs="Calibri"/>
                <w:lang w:val="en-GB"/>
              </w:rPr>
            </w:pPr>
            <w:r w:rsidRPr="00C17484">
              <w:rPr>
                <w:rFonts w:asciiTheme="minorHAnsi" w:hAnsiTheme="minorHAnsi" w:cs="Arial"/>
                <w:lang w:val="en-GB"/>
              </w:rPr>
              <w:t>A</w:t>
            </w:r>
            <w:r w:rsidR="00570899" w:rsidRPr="00C17484">
              <w:rPr>
                <w:rFonts w:asciiTheme="minorHAnsi" w:hAnsiTheme="minorHAnsi" w:cs="Arial"/>
                <w:lang w:val="en-GB"/>
              </w:rPr>
              <w:t>ll participants prepare carefully for the</w:t>
            </w:r>
            <w:r w:rsidR="00C17484" w:rsidRPr="00C17484">
              <w:rPr>
                <w:rFonts w:asciiTheme="minorHAnsi" w:hAnsiTheme="minorHAnsi" w:cs="Arial"/>
                <w:lang w:val="en-GB"/>
              </w:rPr>
              <w:t xml:space="preserve"> </w:t>
            </w:r>
            <w:r w:rsidR="00570899" w:rsidRPr="00C17484">
              <w:rPr>
                <w:rFonts w:asciiTheme="minorHAnsi" w:hAnsiTheme="minorHAnsi" w:cs="Arial"/>
                <w:lang w:val="en-GB"/>
              </w:rPr>
              <w:t>meetings</w:t>
            </w:r>
            <w:r w:rsidRPr="00C17484">
              <w:rPr>
                <w:rFonts w:asciiTheme="minorHAnsi" w:hAnsiTheme="minorHAnsi" w:cs="Arial"/>
                <w:lang w:val="en-GB"/>
              </w:rPr>
              <w:t>,</w:t>
            </w:r>
            <w:r w:rsidR="00570899" w:rsidRPr="00C17484">
              <w:rPr>
                <w:rFonts w:asciiTheme="minorHAnsi" w:hAnsiTheme="minorHAnsi" w:cs="Arial"/>
                <w:lang w:val="en-GB"/>
              </w:rPr>
              <w:t xml:space="preserve"> and the person calling the meeting ensure</w:t>
            </w:r>
            <w:r w:rsidRPr="00C17484">
              <w:rPr>
                <w:rFonts w:asciiTheme="minorHAnsi" w:hAnsiTheme="minorHAnsi" w:cs="Arial"/>
                <w:lang w:val="en-GB"/>
              </w:rPr>
              <w:t>s</w:t>
            </w:r>
            <w:r w:rsidR="00570899" w:rsidRPr="00C17484">
              <w:rPr>
                <w:rFonts w:asciiTheme="minorHAnsi" w:hAnsiTheme="minorHAnsi" w:cs="Arial"/>
                <w:lang w:val="en-GB"/>
              </w:rPr>
              <w:t xml:space="preserve"> that the meeting is well organised.</w:t>
            </w:r>
          </w:p>
          <w:p w14:paraId="46184292" w14:textId="77777777" w:rsidR="007C341B" w:rsidRPr="00C17484" w:rsidRDefault="007C341B" w:rsidP="009D09BC">
            <w:pPr>
              <w:pStyle w:val="PlainText"/>
              <w:rPr>
                <w:rFonts w:asciiTheme="minorHAnsi" w:hAnsiTheme="minorHAnsi" w:cs="Arial"/>
                <w:sz w:val="24"/>
                <w:szCs w:val="24"/>
                <w:lang w:val="en-GB"/>
              </w:rPr>
            </w:pPr>
          </w:p>
        </w:tc>
      </w:tr>
      <w:tr w:rsidR="007C341B" w:rsidRPr="00C17484" w14:paraId="0DC10D36" w14:textId="77777777" w:rsidTr="00A62038">
        <w:tc>
          <w:tcPr>
            <w:tcW w:w="534" w:type="dxa"/>
            <w:shd w:val="clear" w:color="auto" w:fill="D9F3FB"/>
          </w:tcPr>
          <w:p w14:paraId="4DC67211" w14:textId="77777777" w:rsidR="007C341B" w:rsidRPr="00C17484" w:rsidRDefault="007C341B" w:rsidP="009D09BC">
            <w:pPr>
              <w:rPr>
                <w:rFonts w:cs="Arial"/>
                <w:sz w:val="24"/>
                <w:szCs w:val="24"/>
                <w:lang w:val="en-GB"/>
              </w:rPr>
            </w:pPr>
          </w:p>
          <w:p w14:paraId="5112CA78" w14:textId="77777777" w:rsidR="007C341B" w:rsidRPr="00C17484" w:rsidRDefault="007C341B" w:rsidP="009D09BC">
            <w:pPr>
              <w:rPr>
                <w:rFonts w:cs="Arial"/>
                <w:sz w:val="24"/>
                <w:szCs w:val="24"/>
                <w:lang w:val="en-GB"/>
              </w:rPr>
            </w:pPr>
            <w:r w:rsidRPr="00C17484">
              <w:rPr>
                <w:rFonts w:cs="Arial"/>
                <w:sz w:val="24"/>
                <w:szCs w:val="24"/>
                <w:lang w:val="en-GB"/>
              </w:rPr>
              <w:t>(2)</w:t>
            </w:r>
          </w:p>
        </w:tc>
        <w:tc>
          <w:tcPr>
            <w:tcW w:w="3351" w:type="dxa"/>
            <w:shd w:val="clear" w:color="auto" w:fill="E9F8FD"/>
          </w:tcPr>
          <w:p w14:paraId="58EE44B2" w14:textId="77777777" w:rsidR="007C341B" w:rsidRPr="00C17484" w:rsidRDefault="007C341B" w:rsidP="009D09BC">
            <w:pPr>
              <w:rPr>
                <w:rFonts w:cs="Arial"/>
                <w:sz w:val="24"/>
                <w:szCs w:val="24"/>
                <w:lang w:val="en-GB"/>
              </w:rPr>
            </w:pPr>
          </w:p>
          <w:p w14:paraId="47CE381B" w14:textId="77777777" w:rsidR="007C341B" w:rsidRPr="00C17484" w:rsidRDefault="00570899" w:rsidP="00570899">
            <w:pPr>
              <w:rPr>
                <w:rFonts w:cs="Arial"/>
                <w:sz w:val="24"/>
                <w:szCs w:val="24"/>
                <w:lang w:val="en-GB"/>
              </w:rPr>
            </w:pPr>
            <w:r w:rsidRPr="00C17484">
              <w:rPr>
                <w:rFonts w:cs="Arial"/>
                <w:sz w:val="24"/>
                <w:szCs w:val="24"/>
                <w:lang w:val="en-GB"/>
              </w:rPr>
              <w:t>More activity</w:t>
            </w:r>
          </w:p>
        </w:tc>
        <w:tc>
          <w:tcPr>
            <w:tcW w:w="5969" w:type="dxa"/>
            <w:shd w:val="clear" w:color="auto" w:fill="E9F8FD"/>
          </w:tcPr>
          <w:p w14:paraId="4D4B3CAC" w14:textId="77777777" w:rsidR="007C341B" w:rsidRPr="00C17484" w:rsidRDefault="007C341B" w:rsidP="009D09BC">
            <w:pPr>
              <w:rPr>
                <w:rFonts w:cs="Arial"/>
                <w:sz w:val="24"/>
                <w:szCs w:val="24"/>
                <w:lang w:val="en-GB"/>
              </w:rPr>
            </w:pPr>
          </w:p>
          <w:p w14:paraId="5A637CA8" w14:textId="77777777" w:rsidR="007C341B" w:rsidRPr="00C17484" w:rsidRDefault="00753E90" w:rsidP="00107052">
            <w:pPr>
              <w:pStyle w:val="ListParagraph"/>
              <w:numPr>
                <w:ilvl w:val="0"/>
                <w:numId w:val="30"/>
              </w:numPr>
              <w:autoSpaceDE w:val="0"/>
              <w:autoSpaceDN w:val="0"/>
              <w:adjustRightInd w:val="0"/>
              <w:rPr>
                <w:rFonts w:asciiTheme="minorHAnsi" w:hAnsiTheme="minorHAnsi" w:cs="Arial"/>
                <w:lang w:val="en-GB"/>
              </w:rPr>
            </w:pPr>
            <w:r w:rsidRPr="00C17484">
              <w:rPr>
                <w:rFonts w:asciiTheme="minorHAnsi" w:hAnsiTheme="minorHAnsi" w:cs="Arial"/>
                <w:lang w:val="en-GB"/>
              </w:rPr>
              <w:t>M</w:t>
            </w:r>
            <w:r w:rsidR="00570899" w:rsidRPr="00C17484">
              <w:rPr>
                <w:rFonts w:asciiTheme="minorHAnsi" w:hAnsiTheme="minorHAnsi" w:cs="Arial"/>
                <w:lang w:val="en-GB"/>
              </w:rPr>
              <w:t xml:space="preserve">eetings </w:t>
            </w:r>
            <w:r w:rsidRPr="00C17484">
              <w:rPr>
                <w:rFonts w:asciiTheme="minorHAnsi" w:hAnsiTheme="minorHAnsi" w:cs="Arial"/>
                <w:lang w:val="en-GB"/>
              </w:rPr>
              <w:t xml:space="preserve">are organised </w:t>
            </w:r>
            <w:r w:rsidR="00570899" w:rsidRPr="00C17484">
              <w:rPr>
                <w:rFonts w:asciiTheme="minorHAnsi" w:hAnsiTheme="minorHAnsi" w:cs="Arial"/>
                <w:lang w:val="en-GB"/>
              </w:rPr>
              <w:t xml:space="preserve">as often as needed to </w:t>
            </w:r>
            <w:r w:rsidR="00665562" w:rsidRPr="00C17484">
              <w:rPr>
                <w:rFonts w:asciiTheme="minorHAnsi" w:hAnsiTheme="minorHAnsi" w:cs="Arial"/>
                <w:lang w:val="en-GB"/>
              </w:rPr>
              <w:t xml:space="preserve">handle </w:t>
            </w:r>
            <w:r w:rsidR="00570899" w:rsidRPr="00C17484">
              <w:rPr>
                <w:rFonts w:asciiTheme="minorHAnsi" w:hAnsiTheme="minorHAnsi" w:cs="Arial"/>
                <w:lang w:val="en-GB"/>
              </w:rPr>
              <w:t>all tasks</w:t>
            </w:r>
            <w:r w:rsidRPr="00C17484">
              <w:rPr>
                <w:rFonts w:asciiTheme="minorHAnsi" w:hAnsiTheme="minorHAnsi" w:cs="Arial"/>
                <w:lang w:val="en-GB"/>
              </w:rPr>
              <w:t>, also using</w:t>
            </w:r>
            <w:r w:rsidR="00570899" w:rsidRPr="00C17484">
              <w:rPr>
                <w:rFonts w:asciiTheme="minorHAnsi" w:hAnsiTheme="minorHAnsi" w:cs="Arial"/>
                <w:lang w:val="en-GB"/>
              </w:rPr>
              <w:t xml:space="preserve"> </w:t>
            </w:r>
            <w:r w:rsidR="00F137C8" w:rsidRPr="00C17484">
              <w:rPr>
                <w:rFonts w:asciiTheme="minorHAnsi" w:hAnsiTheme="minorHAnsi" w:cs="Arial"/>
                <w:lang w:val="en-GB"/>
              </w:rPr>
              <w:t xml:space="preserve">web </w:t>
            </w:r>
            <w:r w:rsidR="00570899" w:rsidRPr="00C17484">
              <w:rPr>
                <w:rFonts w:asciiTheme="minorHAnsi" w:hAnsiTheme="minorHAnsi" w:cs="Arial"/>
                <w:lang w:val="en-GB"/>
              </w:rPr>
              <w:t>conferenc</w:t>
            </w:r>
            <w:r w:rsidR="00F137C8" w:rsidRPr="00C17484">
              <w:rPr>
                <w:rFonts w:asciiTheme="minorHAnsi" w:hAnsiTheme="minorHAnsi" w:cs="Arial"/>
                <w:lang w:val="en-GB"/>
              </w:rPr>
              <w:t>ing</w:t>
            </w:r>
            <w:r w:rsidR="00570899" w:rsidRPr="00C17484">
              <w:rPr>
                <w:rFonts w:asciiTheme="minorHAnsi" w:hAnsiTheme="minorHAnsi" w:cs="Arial"/>
                <w:lang w:val="en-GB"/>
              </w:rPr>
              <w:t>.</w:t>
            </w:r>
          </w:p>
          <w:p w14:paraId="35B221A2" w14:textId="77777777" w:rsidR="007C341B" w:rsidRPr="00C17484" w:rsidRDefault="007C341B" w:rsidP="009D09BC">
            <w:pPr>
              <w:rPr>
                <w:rFonts w:cs="Arial"/>
                <w:sz w:val="24"/>
                <w:szCs w:val="24"/>
                <w:lang w:val="en-GB"/>
              </w:rPr>
            </w:pPr>
          </w:p>
        </w:tc>
      </w:tr>
      <w:tr w:rsidR="007C341B" w:rsidRPr="00C17484" w14:paraId="5D059BBD" w14:textId="77777777" w:rsidTr="00A62038">
        <w:tc>
          <w:tcPr>
            <w:tcW w:w="534" w:type="dxa"/>
            <w:shd w:val="clear" w:color="auto" w:fill="D9F3FB"/>
          </w:tcPr>
          <w:p w14:paraId="42247D6D" w14:textId="77777777" w:rsidR="007C341B" w:rsidRPr="00C17484" w:rsidRDefault="007C341B" w:rsidP="009D09BC">
            <w:pPr>
              <w:rPr>
                <w:rFonts w:cs="Arial"/>
                <w:sz w:val="24"/>
                <w:szCs w:val="24"/>
                <w:lang w:val="en-GB"/>
              </w:rPr>
            </w:pPr>
          </w:p>
          <w:p w14:paraId="0CEC89E7" w14:textId="77777777" w:rsidR="007C341B" w:rsidRPr="00C17484" w:rsidRDefault="007C341B" w:rsidP="009D09BC">
            <w:pPr>
              <w:rPr>
                <w:rFonts w:cs="Arial"/>
                <w:sz w:val="24"/>
                <w:szCs w:val="24"/>
                <w:lang w:val="en-GB"/>
              </w:rPr>
            </w:pPr>
            <w:r w:rsidRPr="00C17484">
              <w:rPr>
                <w:rFonts w:cs="Arial"/>
                <w:sz w:val="24"/>
                <w:szCs w:val="24"/>
                <w:lang w:val="en-GB"/>
              </w:rPr>
              <w:t>(3)</w:t>
            </w:r>
          </w:p>
        </w:tc>
        <w:tc>
          <w:tcPr>
            <w:tcW w:w="3351" w:type="dxa"/>
            <w:shd w:val="clear" w:color="auto" w:fill="E9F8FD"/>
          </w:tcPr>
          <w:p w14:paraId="69732B72" w14:textId="77777777" w:rsidR="007C341B" w:rsidRPr="00C17484" w:rsidRDefault="007C341B" w:rsidP="009D09BC">
            <w:pPr>
              <w:rPr>
                <w:rFonts w:cs="Arial"/>
                <w:sz w:val="24"/>
                <w:szCs w:val="24"/>
                <w:lang w:val="en-GB"/>
              </w:rPr>
            </w:pPr>
          </w:p>
          <w:p w14:paraId="0256AE07" w14:textId="77777777" w:rsidR="007C341B" w:rsidRPr="00C17484" w:rsidRDefault="00570899" w:rsidP="00570899">
            <w:pPr>
              <w:rPr>
                <w:rFonts w:cs="Arial"/>
                <w:sz w:val="24"/>
                <w:szCs w:val="24"/>
                <w:lang w:val="en-GB"/>
              </w:rPr>
            </w:pPr>
            <w:r w:rsidRPr="00C17484">
              <w:rPr>
                <w:rFonts w:cs="Arial"/>
                <w:sz w:val="24"/>
                <w:szCs w:val="24"/>
                <w:lang w:val="en-GB"/>
              </w:rPr>
              <w:t>Effective operations</w:t>
            </w:r>
          </w:p>
        </w:tc>
        <w:tc>
          <w:tcPr>
            <w:tcW w:w="5969" w:type="dxa"/>
            <w:shd w:val="clear" w:color="auto" w:fill="E9F8FD"/>
          </w:tcPr>
          <w:p w14:paraId="525EEE73" w14:textId="77777777" w:rsidR="007C341B" w:rsidRPr="00C17484" w:rsidRDefault="007C341B" w:rsidP="009D09BC">
            <w:pPr>
              <w:rPr>
                <w:rFonts w:cs="Arial"/>
                <w:sz w:val="24"/>
                <w:szCs w:val="24"/>
                <w:lang w:val="en-GB"/>
              </w:rPr>
            </w:pPr>
          </w:p>
          <w:p w14:paraId="1EEE9C8E" w14:textId="77777777" w:rsidR="007C341B" w:rsidRPr="00C17484" w:rsidRDefault="00F137C8" w:rsidP="009D09BC">
            <w:pPr>
              <w:pStyle w:val="ListParagraph"/>
              <w:numPr>
                <w:ilvl w:val="0"/>
                <w:numId w:val="30"/>
              </w:numPr>
              <w:rPr>
                <w:rFonts w:asciiTheme="minorHAnsi" w:hAnsiTheme="minorHAnsi" w:cs="Arial"/>
                <w:lang w:val="en-GB"/>
              </w:rPr>
            </w:pPr>
            <w:r w:rsidRPr="00C17484">
              <w:rPr>
                <w:rFonts w:asciiTheme="minorHAnsi" w:hAnsiTheme="minorHAnsi" w:cs="Arial"/>
                <w:lang w:val="en-GB"/>
              </w:rPr>
              <w:t>T</w:t>
            </w:r>
            <w:r w:rsidR="00570899" w:rsidRPr="00C17484">
              <w:rPr>
                <w:rFonts w:asciiTheme="minorHAnsi" w:hAnsiTheme="minorHAnsi" w:cs="Arial"/>
                <w:lang w:val="en-GB"/>
              </w:rPr>
              <w:t>hematic working groups</w:t>
            </w:r>
            <w:r w:rsidRPr="00C17484">
              <w:rPr>
                <w:rFonts w:asciiTheme="minorHAnsi" w:hAnsiTheme="minorHAnsi" w:cs="Arial"/>
                <w:lang w:val="en-GB"/>
              </w:rPr>
              <w:t xml:space="preserve"> are set up</w:t>
            </w:r>
            <w:r w:rsidR="00570899" w:rsidRPr="00C17484">
              <w:rPr>
                <w:rFonts w:asciiTheme="minorHAnsi" w:hAnsiTheme="minorHAnsi" w:cs="Arial"/>
                <w:lang w:val="en-GB"/>
              </w:rPr>
              <w:t>.</w:t>
            </w:r>
          </w:p>
          <w:p w14:paraId="42F8B7D9" w14:textId="77777777" w:rsidR="007C341B" w:rsidRPr="00C17484" w:rsidRDefault="007C341B" w:rsidP="009D09BC">
            <w:pPr>
              <w:rPr>
                <w:rFonts w:cs="Arial"/>
                <w:sz w:val="24"/>
                <w:szCs w:val="24"/>
                <w:lang w:val="en-GB"/>
              </w:rPr>
            </w:pPr>
          </w:p>
          <w:p w14:paraId="5AB1C584" w14:textId="77777777" w:rsidR="007C341B" w:rsidRPr="00C17484" w:rsidRDefault="00F137C8" w:rsidP="009D09BC">
            <w:pPr>
              <w:pStyle w:val="ListParagraph"/>
              <w:numPr>
                <w:ilvl w:val="0"/>
                <w:numId w:val="30"/>
              </w:numPr>
              <w:rPr>
                <w:rFonts w:asciiTheme="minorHAnsi" w:hAnsiTheme="minorHAnsi" w:cs="Arial"/>
                <w:lang w:val="en-GB"/>
              </w:rPr>
            </w:pPr>
            <w:r w:rsidRPr="00C17484">
              <w:rPr>
                <w:rFonts w:asciiTheme="minorHAnsi" w:hAnsiTheme="minorHAnsi" w:cs="Arial"/>
                <w:lang w:val="en-GB"/>
              </w:rPr>
              <w:t>Everyone c</w:t>
            </w:r>
            <w:r w:rsidR="00570899" w:rsidRPr="00C17484">
              <w:rPr>
                <w:rFonts w:asciiTheme="minorHAnsi" w:hAnsiTheme="minorHAnsi" w:cs="Arial"/>
                <w:lang w:val="en-GB"/>
              </w:rPr>
              <w:t>ommit</w:t>
            </w:r>
            <w:r w:rsidRPr="00C17484">
              <w:rPr>
                <w:rFonts w:asciiTheme="minorHAnsi" w:hAnsiTheme="minorHAnsi" w:cs="Arial"/>
                <w:lang w:val="en-GB"/>
              </w:rPr>
              <w:t>s</w:t>
            </w:r>
            <w:r w:rsidR="00570899" w:rsidRPr="00C17484">
              <w:rPr>
                <w:rFonts w:asciiTheme="minorHAnsi" w:hAnsiTheme="minorHAnsi" w:cs="Arial"/>
                <w:lang w:val="en-GB"/>
              </w:rPr>
              <w:t xml:space="preserve"> to collaboration.</w:t>
            </w:r>
          </w:p>
          <w:p w14:paraId="70F32FF1" w14:textId="77777777" w:rsidR="007C341B" w:rsidRPr="00C17484" w:rsidRDefault="007C341B" w:rsidP="009D09BC">
            <w:pPr>
              <w:rPr>
                <w:rFonts w:cs="Arial"/>
                <w:sz w:val="24"/>
                <w:szCs w:val="24"/>
                <w:lang w:val="en-GB"/>
              </w:rPr>
            </w:pPr>
          </w:p>
          <w:p w14:paraId="3C832C55" w14:textId="77777777" w:rsidR="007C341B" w:rsidRPr="00C17484" w:rsidRDefault="00F137C8" w:rsidP="00107052">
            <w:pPr>
              <w:pStyle w:val="ListParagraph"/>
              <w:numPr>
                <w:ilvl w:val="0"/>
                <w:numId w:val="30"/>
              </w:numPr>
              <w:autoSpaceDE w:val="0"/>
              <w:autoSpaceDN w:val="0"/>
              <w:adjustRightInd w:val="0"/>
              <w:rPr>
                <w:rFonts w:asciiTheme="minorHAnsi" w:hAnsiTheme="minorHAnsi" w:cs="Arial"/>
                <w:lang w:val="en-GB"/>
              </w:rPr>
            </w:pPr>
            <w:r w:rsidRPr="00C17484">
              <w:rPr>
                <w:rFonts w:asciiTheme="minorHAnsi" w:hAnsiTheme="minorHAnsi" w:cs="Arial"/>
                <w:lang w:val="en-GB"/>
              </w:rPr>
              <w:t>A</w:t>
            </w:r>
            <w:r w:rsidR="00570899" w:rsidRPr="00C17484">
              <w:rPr>
                <w:rFonts w:asciiTheme="minorHAnsi" w:hAnsiTheme="minorHAnsi" w:cs="Arial"/>
                <w:lang w:val="en-GB"/>
              </w:rPr>
              <w:t xml:space="preserve">ll Executive Group members </w:t>
            </w:r>
            <w:r w:rsidRPr="00C17484">
              <w:rPr>
                <w:rFonts w:asciiTheme="minorHAnsi" w:hAnsiTheme="minorHAnsi" w:cs="Arial"/>
                <w:lang w:val="en-GB"/>
              </w:rPr>
              <w:t xml:space="preserve">are </w:t>
            </w:r>
            <w:r w:rsidR="00570899" w:rsidRPr="00C17484">
              <w:rPr>
                <w:rFonts w:asciiTheme="minorHAnsi" w:hAnsiTheme="minorHAnsi" w:cs="Arial"/>
                <w:lang w:val="en-GB"/>
              </w:rPr>
              <w:t xml:space="preserve">available for all </w:t>
            </w:r>
            <w:r w:rsidRPr="00C17484">
              <w:rPr>
                <w:rFonts w:asciiTheme="minorHAnsi" w:hAnsiTheme="minorHAnsi" w:cs="Arial"/>
                <w:lang w:val="en-GB"/>
              </w:rPr>
              <w:t>tasks,</w:t>
            </w:r>
            <w:r w:rsidR="00570899" w:rsidRPr="00C17484">
              <w:rPr>
                <w:rFonts w:asciiTheme="minorHAnsi" w:hAnsiTheme="minorHAnsi" w:cs="Arial"/>
                <w:lang w:val="en-GB"/>
              </w:rPr>
              <w:t xml:space="preserve"> utilising their respective strengths</w:t>
            </w:r>
            <w:r w:rsidR="007C341B" w:rsidRPr="00C17484">
              <w:rPr>
                <w:rFonts w:asciiTheme="minorHAnsi" w:hAnsiTheme="minorHAnsi" w:cs="Arial"/>
                <w:lang w:val="en-GB"/>
              </w:rPr>
              <w:t>.</w:t>
            </w:r>
          </w:p>
          <w:p w14:paraId="0F48956B" w14:textId="77777777" w:rsidR="007C341B" w:rsidRPr="00C17484" w:rsidRDefault="007C341B" w:rsidP="009D09BC">
            <w:pPr>
              <w:rPr>
                <w:rFonts w:cs="Arial"/>
                <w:sz w:val="24"/>
                <w:szCs w:val="24"/>
                <w:lang w:val="en-GB"/>
              </w:rPr>
            </w:pPr>
          </w:p>
          <w:p w14:paraId="6E98E9DB" w14:textId="77777777" w:rsidR="007C341B" w:rsidRPr="00C17484" w:rsidRDefault="00F137C8" w:rsidP="009D09BC">
            <w:pPr>
              <w:pStyle w:val="ListParagraph"/>
              <w:numPr>
                <w:ilvl w:val="0"/>
                <w:numId w:val="30"/>
              </w:numPr>
              <w:rPr>
                <w:rFonts w:asciiTheme="minorHAnsi" w:hAnsiTheme="minorHAnsi" w:cs="Arial"/>
                <w:lang w:val="en-GB"/>
              </w:rPr>
            </w:pPr>
            <w:r w:rsidRPr="00C17484">
              <w:rPr>
                <w:rFonts w:asciiTheme="minorHAnsi" w:hAnsiTheme="minorHAnsi" w:cs="Arial"/>
                <w:lang w:val="en-GB"/>
              </w:rPr>
              <w:t>R</w:t>
            </w:r>
            <w:r w:rsidR="00570899" w:rsidRPr="00C17484">
              <w:rPr>
                <w:rFonts w:asciiTheme="minorHAnsi" w:hAnsiTheme="minorHAnsi" w:cs="Arial"/>
                <w:lang w:val="en-GB"/>
              </w:rPr>
              <w:t xml:space="preserve">esponsibilities </w:t>
            </w:r>
            <w:r w:rsidRPr="00C17484">
              <w:rPr>
                <w:rFonts w:asciiTheme="minorHAnsi" w:hAnsiTheme="minorHAnsi" w:cs="Arial"/>
                <w:lang w:val="en-GB"/>
              </w:rPr>
              <w:t xml:space="preserve">are shared </w:t>
            </w:r>
            <w:r w:rsidR="00570899" w:rsidRPr="00C17484">
              <w:rPr>
                <w:rFonts w:asciiTheme="minorHAnsi" w:hAnsiTheme="minorHAnsi" w:cs="Arial"/>
                <w:lang w:val="en-GB"/>
              </w:rPr>
              <w:t>evenly whenever possible</w:t>
            </w:r>
            <w:r w:rsidR="007C341B" w:rsidRPr="00C17484">
              <w:rPr>
                <w:rFonts w:asciiTheme="minorHAnsi" w:hAnsiTheme="minorHAnsi" w:cs="Arial"/>
                <w:lang w:val="en-GB"/>
              </w:rPr>
              <w:t>.</w:t>
            </w:r>
          </w:p>
          <w:p w14:paraId="7B507B67" w14:textId="77777777" w:rsidR="00A62038" w:rsidRPr="00C17484" w:rsidRDefault="00A62038" w:rsidP="00A62038">
            <w:pPr>
              <w:pStyle w:val="ListParagraph"/>
              <w:rPr>
                <w:rFonts w:asciiTheme="minorHAnsi" w:hAnsiTheme="minorHAnsi" w:cs="Arial"/>
                <w:lang w:val="en-GB"/>
              </w:rPr>
            </w:pPr>
          </w:p>
          <w:p w14:paraId="599B2091" w14:textId="77777777" w:rsidR="00A62038" w:rsidRPr="00C17484" w:rsidRDefault="00F137C8" w:rsidP="009D09BC">
            <w:pPr>
              <w:pStyle w:val="ListParagraph"/>
              <w:numPr>
                <w:ilvl w:val="0"/>
                <w:numId w:val="30"/>
              </w:numPr>
              <w:rPr>
                <w:rFonts w:asciiTheme="minorHAnsi" w:hAnsiTheme="minorHAnsi" w:cs="Arial"/>
                <w:lang w:val="en-GB"/>
              </w:rPr>
            </w:pPr>
            <w:r w:rsidRPr="00C17484">
              <w:rPr>
                <w:rFonts w:asciiTheme="minorHAnsi" w:hAnsiTheme="minorHAnsi" w:cs="Arial"/>
                <w:lang w:val="en-GB"/>
              </w:rPr>
              <w:t>T</w:t>
            </w:r>
            <w:r w:rsidR="00570899" w:rsidRPr="00C17484">
              <w:rPr>
                <w:rFonts w:asciiTheme="minorHAnsi" w:hAnsiTheme="minorHAnsi" w:cs="Arial"/>
                <w:lang w:val="en-GB"/>
              </w:rPr>
              <w:t xml:space="preserve">he FINELC portal </w:t>
            </w:r>
            <w:r w:rsidRPr="00C17484">
              <w:rPr>
                <w:rFonts w:asciiTheme="minorHAnsi" w:hAnsiTheme="minorHAnsi" w:cs="Arial"/>
                <w:lang w:val="en-GB"/>
              </w:rPr>
              <w:t xml:space="preserve">is used </w:t>
            </w:r>
            <w:r w:rsidR="00570899" w:rsidRPr="00C17484">
              <w:rPr>
                <w:rFonts w:asciiTheme="minorHAnsi" w:hAnsiTheme="minorHAnsi" w:cs="Arial"/>
                <w:lang w:val="en-GB"/>
              </w:rPr>
              <w:t xml:space="preserve">effectively </w:t>
            </w:r>
            <w:r w:rsidR="00A62038" w:rsidRPr="00C17484">
              <w:rPr>
                <w:rFonts w:asciiTheme="minorHAnsi" w:hAnsiTheme="minorHAnsi" w:cs="Arial"/>
                <w:lang w:val="en-GB"/>
              </w:rPr>
              <w:t>(e</w:t>
            </w:r>
            <w:r w:rsidR="00570899" w:rsidRPr="00C17484">
              <w:rPr>
                <w:rFonts w:asciiTheme="minorHAnsi" w:hAnsiTheme="minorHAnsi" w:cs="Arial"/>
                <w:lang w:val="en-GB"/>
              </w:rPr>
              <w:t xml:space="preserve">.g. to distribute </w:t>
            </w:r>
            <w:r w:rsidR="00A62038" w:rsidRPr="00C17484">
              <w:rPr>
                <w:rFonts w:asciiTheme="minorHAnsi" w:hAnsiTheme="minorHAnsi" w:cs="Arial"/>
                <w:lang w:val="en-GB"/>
              </w:rPr>
              <w:t>material</w:t>
            </w:r>
            <w:r w:rsidR="00570899" w:rsidRPr="00C17484">
              <w:rPr>
                <w:rFonts w:asciiTheme="minorHAnsi" w:hAnsiTheme="minorHAnsi" w:cs="Arial"/>
                <w:lang w:val="en-GB"/>
              </w:rPr>
              <w:t>s</w:t>
            </w:r>
            <w:r w:rsidR="00A62038" w:rsidRPr="00C17484">
              <w:rPr>
                <w:rFonts w:asciiTheme="minorHAnsi" w:hAnsiTheme="minorHAnsi" w:cs="Arial"/>
                <w:lang w:val="en-GB"/>
              </w:rPr>
              <w:t>).</w:t>
            </w:r>
          </w:p>
          <w:p w14:paraId="2F3D4826" w14:textId="77777777" w:rsidR="007C341B" w:rsidRPr="00C17484" w:rsidRDefault="007C341B" w:rsidP="009D09BC">
            <w:pPr>
              <w:rPr>
                <w:rFonts w:cs="Arial"/>
                <w:sz w:val="24"/>
                <w:szCs w:val="24"/>
                <w:lang w:val="en-GB"/>
              </w:rPr>
            </w:pPr>
          </w:p>
        </w:tc>
      </w:tr>
      <w:tr w:rsidR="007C341B" w:rsidRPr="00C17484" w14:paraId="27C42F06" w14:textId="77777777" w:rsidTr="00A62038">
        <w:tc>
          <w:tcPr>
            <w:tcW w:w="534" w:type="dxa"/>
            <w:shd w:val="clear" w:color="auto" w:fill="D9F3FB"/>
          </w:tcPr>
          <w:p w14:paraId="3B349BDE" w14:textId="77777777" w:rsidR="007C341B" w:rsidRPr="00C17484" w:rsidRDefault="007C341B" w:rsidP="009D09BC">
            <w:pPr>
              <w:rPr>
                <w:rFonts w:cs="Arial"/>
                <w:sz w:val="24"/>
                <w:szCs w:val="24"/>
                <w:lang w:val="en-GB"/>
              </w:rPr>
            </w:pPr>
          </w:p>
          <w:p w14:paraId="6C4C774D" w14:textId="77777777" w:rsidR="007C341B" w:rsidRPr="00C17484" w:rsidRDefault="007C341B" w:rsidP="009D09BC">
            <w:pPr>
              <w:rPr>
                <w:rFonts w:cs="Arial"/>
                <w:sz w:val="24"/>
                <w:szCs w:val="24"/>
                <w:lang w:val="en-GB"/>
              </w:rPr>
            </w:pPr>
            <w:r w:rsidRPr="00C17484">
              <w:rPr>
                <w:rFonts w:cs="Arial"/>
                <w:sz w:val="24"/>
                <w:szCs w:val="24"/>
                <w:lang w:val="en-GB"/>
              </w:rPr>
              <w:t>(4)</w:t>
            </w:r>
          </w:p>
        </w:tc>
        <w:tc>
          <w:tcPr>
            <w:tcW w:w="3351" w:type="dxa"/>
            <w:shd w:val="clear" w:color="auto" w:fill="E9F8FD"/>
          </w:tcPr>
          <w:p w14:paraId="4C89B524" w14:textId="77777777" w:rsidR="007C341B" w:rsidRPr="00C17484" w:rsidRDefault="007C341B" w:rsidP="009D09BC">
            <w:pPr>
              <w:rPr>
                <w:rFonts w:cs="Arial"/>
                <w:sz w:val="24"/>
                <w:szCs w:val="24"/>
                <w:lang w:val="en-GB"/>
              </w:rPr>
            </w:pPr>
          </w:p>
          <w:p w14:paraId="59F6FCC5" w14:textId="77777777" w:rsidR="007C341B" w:rsidRPr="00C17484" w:rsidRDefault="00B16E7A" w:rsidP="00B16E7A">
            <w:pPr>
              <w:rPr>
                <w:rFonts w:cs="Arial"/>
                <w:sz w:val="24"/>
                <w:szCs w:val="24"/>
                <w:lang w:val="en-GB"/>
              </w:rPr>
            </w:pPr>
            <w:r w:rsidRPr="00C17484">
              <w:rPr>
                <w:rFonts w:cs="Arial"/>
                <w:sz w:val="24"/>
                <w:szCs w:val="24"/>
                <w:lang w:val="en-GB"/>
              </w:rPr>
              <w:t>Definition of responsibilities</w:t>
            </w:r>
          </w:p>
        </w:tc>
        <w:tc>
          <w:tcPr>
            <w:tcW w:w="5969" w:type="dxa"/>
            <w:shd w:val="clear" w:color="auto" w:fill="E9F8FD"/>
          </w:tcPr>
          <w:p w14:paraId="734BF179" w14:textId="77777777" w:rsidR="007C341B" w:rsidRPr="00C17484" w:rsidRDefault="007C341B" w:rsidP="009D09BC">
            <w:pPr>
              <w:rPr>
                <w:rFonts w:cs="Arial"/>
                <w:sz w:val="24"/>
                <w:szCs w:val="24"/>
                <w:lang w:val="en-GB"/>
              </w:rPr>
            </w:pPr>
          </w:p>
          <w:p w14:paraId="437B9BFA" w14:textId="4D3B1512" w:rsidR="007C341B" w:rsidRPr="00C17484" w:rsidRDefault="00F137C8" w:rsidP="009D09BC">
            <w:pPr>
              <w:pStyle w:val="ListParagraph"/>
              <w:numPr>
                <w:ilvl w:val="0"/>
                <w:numId w:val="31"/>
              </w:numPr>
              <w:rPr>
                <w:rFonts w:asciiTheme="minorHAnsi" w:hAnsiTheme="minorHAnsi" w:cs="Arial"/>
                <w:lang w:val="en-GB"/>
              </w:rPr>
            </w:pPr>
            <w:r w:rsidRPr="00C17484">
              <w:rPr>
                <w:rFonts w:asciiTheme="minorHAnsi" w:hAnsiTheme="minorHAnsi" w:cs="Arial"/>
                <w:lang w:val="en-GB"/>
              </w:rPr>
              <w:t>T</w:t>
            </w:r>
            <w:r w:rsidR="00A17C77" w:rsidRPr="00C17484">
              <w:rPr>
                <w:rFonts w:asciiTheme="minorHAnsi" w:hAnsiTheme="minorHAnsi" w:cs="Arial"/>
                <w:lang w:val="en-GB"/>
              </w:rPr>
              <w:t xml:space="preserve">he responsibilities of </w:t>
            </w:r>
            <w:r w:rsidR="008C4C21" w:rsidRPr="00C17484">
              <w:rPr>
                <w:rFonts w:asciiTheme="minorHAnsi" w:hAnsiTheme="minorHAnsi" w:cs="Arial"/>
                <w:lang w:val="en-GB"/>
              </w:rPr>
              <w:t xml:space="preserve">the </w:t>
            </w:r>
            <w:r w:rsidR="00A17C77" w:rsidRPr="00C17484">
              <w:rPr>
                <w:rFonts w:asciiTheme="minorHAnsi" w:hAnsiTheme="minorHAnsi" w:cs="Arial"/>
                <w:lang w:val="en-GB"/>
              </w:rPr>
              <w:t>chair</w:t>
            </w:r>
            <w:bookmarkStart w:id="7" w:name="_GoBack"/>
            <w:bookmarkEnd w:id="7"/>
            <w:r w:rsidR="00A17C77" w:rsidRPr="00C17484">
              <w:rPr>
                <w:rFonts w:asciiTheme="minorHAnsi" w:hAnsiTheme="minorHAnsi" w:cs="Arial"/>
                <w:lang w:val="en-GB"/>
              </w:rPr>
              <w:t xml:space="preserve"> and </w:t>
            </w:r>
            <w:r w:rsidR="00002EBF" w:rsidRPr="00C17484">
              <w:rPr>
                <w:rFonts w:asciiTheme="minorHAnsi" w:hAnsiTheme="minorHAnsi" w:cs="Arial"/>
                <w:lang w:val="en-GB"/>
              </w:rPr>
              <w:t>vice-chair</w:t>
            </w:r>
            <w:r w:rsidR="00A17C77" w:rsidRPr="00C17484">
              <w:rPr>
                <w:rFonts w:asciiTheme="minorHAnsi" w:hAnsiTheme="minorHAnsi" w:cs="Arial"/>
                <w:lang w:val="en-GB"/>
              </w:rPr>
              <w:t>s</w:t>
            </w:r>
            <w:r w:rsidRPr="00C17484">
              <w:rPr>
                <w:rFonts w:asciiTheme="minorHAnsi" w:hAnsiTheme="minorHAnsi" w:cs="Arial"/>
                <w:lang w:val="en-GB"/>
              </w:rPr>
              <w:t xml:space="preserve"> are defined clearly</w:t>
            </w:r>
            <w:r w:rsidR="007C341B" w:rsidRPr="00C17484">
              <w:rPr>
                <w:rFonts w:asciiTheme="minorHAnsi" w:hAnsiTheme="minorHAnsi" w:cs="Arial"/>
                <w:lang w:val="en-GB"/>
              </w:rPr>
              <w:t>.</w:t>
            </w:r>
          </w:p>
          <w:p w14:paraId="781BAABF" w14:textId="77777777" w:rsidR="007C341B" w:rsidRPr="00C17484" w:rsidRDefault="007C341B" w:rsidP="009D09BC">
            <w:pPr>
              <w:rPr>
                <w:rFonts w:cs="Arial"/>
                <w:sz w:val="24"/>
                <w:szCs w:val="24"/>
                <w:lang w:val="en-GB"/>
              </w:rPr>
            </w:pPr>
          </w:p>
          <w:p w14:paraId="587254ED" w14:textId="77777777" w:rsidR="007C341B" w:rsidRPr="00C17484" w:rsidRDefault="00F137C8" w:rsidP="009D09BC">
            <w:pPr>
              <w:pStyle w:val="ListParagraph"/>
              <w:numPr>
                <w:ilvl w:val="0"/>
                <w:numId w:val="31"/>
              </w:numPr>
              <w:rPr>
                <w:rFonts w:asciiTheme="minorHAnsi" w:hAnsiTheme="minorHAnsi" w:cs="Arial"/>
                <w:lang w:val="en-GB"/>
              </w:rPr>
            </w:pPr>
            <w:r w:rsidRPr="00C17484">
              <w:rPr>
                <w:rFonts w:asciiTheme="minorHAnsi" w:hAnsiTheme="minorHAnsi" w:cs="Arial"/>
                <w:lang w:val="en-GB"/>
              </w:rPr>
              <w:t>T</w:t>
            </w:r>
            <w:r w:rsidR="00A17C77" w:rsidRPr="00C17484">
              <w:rPr>
                <w:rFonts w:asciiTheme="minorHAnsi" w:hAnsiTheme="minorHAnsi" w:cs="Arial"/>
                <w:lang w:val="en-GB"/>
              </w:rPr>
              <w:t xml:space="preserve">he role of </w:t>
            </w:r>
            <w:r w:rsidR="00002EBF" w:rsidRPr="00C17484">
              <w:rPr>
                <w:rFonts w:asciiTheme="minorHAnsi" w:hAnsiTheme="minorHAnsi" w:cs="Arial"/>
                <w:lang w:val="en-GB"/>
              </w:rPr>
              <w:t>vice-chair</w:t>
            </w:r>
            <w:r w:rsidR="00A17C77" w:rsidRPr="00C17484">
              <w:rPr>
                <w:rFonts w:asciiTheme="minorHAnsi" w:hAnsiTheme="minorHAnsi" w:cs="Arial"/>
                <w:lang w:val="en-GB"/>
              </w:rPr>
              <w:t>s</w:t>
            </w:r>
            <w:r w:rsidRPr="00C17484">
              <w:rPr>
                <w:rFonts w:asciiTheme="minorHAnsi" w:hAnsiTheme="minorHAnsi" w:cs="Arial"/>
                <w:lang w:val="en-GB"/>
              </w:rPr>
              <w:t xml:space="preserve"> is strengthened</w:t>
            </w:r>
            <w:r w:rsidR="007C341B" w:rsidRPr="00C17484">
              <w:rPr>
                <w:rFonts w:asciiTheme="minorHAnsi" w:hAnsiTheme="minorHAnsi" w:cs="Arial"/>
                <w:lang w:val="en-GB"/>
              </w:rPr>
              <w:t>.</w:t>
            </w:r>
          </w:p>
          <w:p w14:paraId="3530E589" w14:textId="77777777" w:rsidR="007C341B" w:rsidRPr="00C17484" w:rsidRDefault="007C341B" w:rsidP="009D09BC">
            <w:pPr>
              <w:rPr>
                <w:rFonts w:cs="Arial"/>
                <w:sz w:val="24"/>
                <w:szCs w:val="24"/>
                <w:lang w:val="en-GB"/>
              </w:rPr>
            </w:pPr>
          </w:p>
          <w:p w14:paraId="2FE27FA7" w14:textId="77777777" w:rsidR="007C341B" w:rsidRPr="00C17484" w:rsidRDefault="00B16E7A" w:rsidP="009D09BC">
            <w:pPr>
              <w:pStyle w:val="ListParagraph"/>
              <w:numPr>
                <w:ilvl w:val="0"/>
                <w:numId w:val="31"/>
              </w:numPr>
              <w:rPr>
                <w:rFonts w:asciiTheme="minorHAnsi" w:hAnsiTheme="minorHAnsi" w:cs="Arial"/>
                <w:lang w:val="en-GB"/>
              </w:rPr>
            </w:pPr>
            <w:r w:rsidRPr="00C17484">
              <w:rPr>
                <w:rFonts w:asciiTheme="minorHAnsi" w:hAnsiTheme="minorHAnsi" w:cs="Arial"/>
                <w:lang w:val="en-GB"/>
              </w:rPr>
              <w:t>A</w:t>
            </w:r>
            <w:r w:rsidR="00A17C77" w:rsidRPr="00C17484">
              <w:rPr>
                <w:rFonts w:asciiTheme="minorHAnsi" w:hAnsiTheme="minorHAnsi" w:cs="Arial"/>
                <w:lang w:val="en-GB"/>
              </w:rPr>
              <w:t xml:space="preserve">reas of responsibility </w:t>
            </w:r>
            <w:r w:rsidR="00F137C8" w:rsidRPr="00C17484">
              <w:rPr>
                <w:rFonts w:asciiTheme="minorHAnsi" w:hAnsiTheme="minorHAnsi" w:cs="Arial"/>
                <w:lang w:val="en-GB"/>
              </w:rPr>
              <w:t xml:space="preserve">are </w:t>
            </w:r>
            <w:r w:rsidRPr="00C17484">
              <w:rPr>
                <w:rFonts w:asciiTheme="minorHAnsi" w:hAnsiTheme="minorHAnsi" w:cs="Arial"/>
                <w:lang w:val="en-GB"/>
              </w:rPr>
              <w:t>delegated</w:t>
            </w:r>
            <w:r w:rsidR="00F137C8" w:rsidRPr="00C17484">
              <w:rPr>
                <w:rFonts w:asciiTheme="minorHAnsi" w:hAnsiTheme="minorHAnsi" w:cs="Arial"/>
                <w:lang w:val="en-GB"/>
              </w:rPr>
              <w:t xml:space="preserve"> </w:t>
            </w:r>
            <w:r w:rsidR="00A17C77" w:rsidRPr="00C17484">
              <w:rPr>
                <w:rFonts w:asciiTheme="minorHAnsi" w:hAnsiTheme="minorHAnsi" w:cs="Arial"/>
                <w:lang w:val="en-GB"/>
              </w:rPr>
              <w:t>to working groups</w:t>
            </w:r>
            <w:r w:rsidR="007C341B" w:rsidRPr="00C17484">
              <w:rPr>
                <w:rFonts w:asciiTheme="minorHAnsi" w:hAnsiTheme="minorHAnsi" w:cs="Arial"/>
                <w:lang w:val="en-GB"/>
              </w:rPr>
              <w:t>.</w:t>
            </w:r>
          </w:p>
          <w:p w14:paraId="1F47FD11" w14:textId="77777777" w:rsidR="007C341B" w:rsidRPr="00C17484" w:rsidRDefault="007C341B" w:rsidP="009D09BC">
            <w:pPr>
              <w:rPr>
                <w:rFonts w:cs="Arial"/>
                <w:sz w:val="24"/>
                <w:szCs w:val="24"/>
                <w:lang w:val="en-GB"/>
              </w:rPr>
            </w:pPr>
          </w:p>
        </w:tc>
      </w:tr>
    </w:tbl>
    <w:p w14:paraId="2C4CB559" w14:textId="77777777" w:rsidR="00E16CBF" w:rsidRPr="00C17484" w:rsidRDefault="00E16CBF" w:rsidP="008A06FD">
      <w:pPr>
        <w:rPr>
          <w:rFonts w:cs="Arial"/>
          <w:sz w:val="24"/>
          <w:szCs w:val="24"/>
          <w:lang w:val="en-GB"/>
        </w:rPr>
      </w:pPr>
    </w:p>
    <w:p w14:paraId="15D5EBB4" w14:textId="77777777" w:rsidR="00E16CBF" w:rsidRPr="00C17484" w:rsidRDefault="00E16CBF" w:rsidP="008A06FD">
      <w:pPr>
        <w:rPr>
          <w:rFonts w:cs="Arial"/>
          <w:sz w:val="24"/>
          <w:szCs w:val="24"/>
          <w:lang w:val="en-GB"/>
        </w:rPr>
      </w:pPr>
    </w:p>
    <w:p w14:paraId="4AC02019" w14:textId="77777777" w:rsidR="00E16CBF" w:rsidRPr="00C17484" w:rsidRDefault="00E16CBF" w:rsidP="008A06FD">
      <w:pPr>
        <w:rPr>
          <w:rFonts w:cs="Arial"/>
          <w:sz w:val="24"/>
          <w:szCs w:val="24"/>
          <w:lang w:val="en-GB"/>
        </w:rPr>
      </w:pPr>
    </w:p>
    <w:p w14:paraId="479C3267" w14:textId="77777777" w:rsidR="00E16CBF" w:rsidRPr="00C17484" w:rsidRDefault="00E16CBF" w:rsidP="008A06FD">
      <w:pPr>
        <w:rPr>
          <w:rFonts w:cs="Arial"/>
          <w:sz w:val="24"/>
          <w:szCs w:val="24"/>
          <w:lang w:val="en-GB"/>
        </w:rPr>
      </w:pPr>
    </w:p>
    <w:p w14:paraId="4E4672A8" w14:textId="77777777" w:rsidR="00B859C6" w:rsidRPr="00C17484" w:rsidRDefault="00187B6B" w:rsidP="008A06FD">
      <w:pPr>
        <w:rPr>
          <w:rFonts w:cs="Arial"/>
          <w:sz w:val="24"/>
          <w:szCs w:val="24"/>
          <w:lang w:val="en-GB"/>
        </w:rPr>
      </w:pPr>
      <w:r w:rsidRPr="00C17484">
        <w:rPr>
          <w:rFonts w:cs="Arial"/>
          <w:sz w:val="24"/>
          <w:szCs w:val="24"/>
          <w:lang w:val="en-GB"/>
        </w:rPr>
        <w:t>Figure</w:t>
      </w:r>
      <w:r w:rsidR="00873E6D" w:rsidRPr="00C17484">
        <w:rPr>
          <w:rFonts w:cs="Arial"/>
          <w:sz w:val="24"/>
          <w:szCs w:val="24"/>
          <w:lang w:val="en-GB"/>
        </w:rPr>
        <w:t xml:space="preserve"> 3</w:t>
      </w:r>
      <w:r w:rsidR="00D02002" w:rsidRPr="00C17484">
        <w:rPr>
          <w:rFonts w:cs="Arial"/>
          <w:sz w:val="24"/>
          <w:szCs w:val="24"/>
          <w:lang w:val="en-GB"/>
        </w:rPr>
        <w:t xml:space="preserve"> </w:t>
      </w:r>
      <w:r w:rsidRPr="00C17484">
        <w:rPr>
          <w:rFonts w:cs="Arial"/>
          <w:sz w:val="24"/>
          <w:szCs w:val="24"/>
          <w:lang w:val="en-GB"/>
        </w:rPr>
        <w:t>specifies the tasks to be handled by the Executive Group chair</w:t>
      </w:r>
      <w:r w:rsidR="00B859C6" w:rsidRPr="00C17484">
        <w:rPr>
          <w:rFonts w:cs="Arial"/>
          <w:sz w:val="24"/>
          <w:szCs w:val="24"/>
          <w:lang w:val="en-GB"/>
        </w:rPr>
        <w:t>.</w:t>
      </w:r>
    </w:p>
    <w:p w14:paraId="7FA97DAE" w14:textId="77777777" w:rsidR="009F1D5E" w:rsidRPr="00C17484" w:rsidRDefault="005D71C6" w:rsidP="00B859C6">
      <w:pPr>
        <w:rPr>
          <w:rFonts w:cs="Arial"/>
          <w:i/>
          <w:sz w:val="20"/>
          <w:szCs w:val="20"/>
          <w:lang w:val="en-GB"/>
        </w:rPr>
      </w:pPr>
      <w:r w:rsidRPr="00C17484">
        <w:rPr>
          <w:rFonts w:cs="Arial"/>
          <w:noProof/>
          <w:sz w:val="24"/>
          <w:szCs w:val="24"/>
          <w:lang w:val="fi-FI" w:eastAsia="fi-FI"/>
        </w:rPr>
        <w:drawing>
          <wp:inline distT="0" distB="0" distL="0" distR="0" wp14:anchorId="4FAB2169" wp14:editId="495DA2F8">
            <wp:extent cx="5486400" cy="6874329"/>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Start w:id="8" w:name="7dba61e0f90c552224fc2144469e59de4f4355f3"/>
      <w:bookmarkStart w:id="9" w:name="1"/>
      <w:bookmarkEnd w:id="8"/>
      <w:bookmarkEnd w:id="9"/>
    </w:p>
    <w:p w14:paraId="24477692" w14:textId="77777777" w:rsidR="00B859C6" w:rsidRPr="00C17484" w:rsidRDefault="00187B6B" w:rsidP="00B859C6">
      <w:pPr>
        <w:rPr>
          <w:rFonts w:cs="Arial"/>
          <w:i/>
          <w:sz w:val="20"/>
          <w:szCs w:val="20"/>
          <w:lang w:val="en-GB"/>
        </w:rPr>
      </w:pPr>
      <w:r w:rsidRPr="00C17484">
        <w:rPr>
          <w:rFonts w:cs="Arial"/>
          <w:i/>
          <w:sz w:val="20"/>
          <w:szCs w:val="20"/>
          <w:lang w:val="en-GB"/>
        </w:rPr>
        <w:t>Figure</w:t>
      </w:r>
      <w:r w:rsidR="00B859C6" w:rsidRPr="00C17484">
        <w:rPr>
          <w:rFonts w:cs="Arial"/>
          <w:i/>
          <w:sz w:val="20"/>
          <w:szCs w:val="20"/>
          <w:lang w:val="en-GB"/>
        </w:rPr>
        <w:t xml:space="preserve"> </w:t>
      </w:r>
      <w:r w:rsidR="00E91187" w:rsidRPr="00C17484">
        <w:rPr>
          <w:rFonts w:cs="Arial"/>
          <w:i/>
          <w:sz w:val="20"/>
          <w:szCs w:val="20"/>
          <w:lang w:val="en-GB"/>
        </w:rPr>
        <w:t>3</w:t>
      </w:r>
      <w:r w:rsidR="00B859C6" w:rsidRPr="00C17484">
        <w:rPr>
          <w:rFonts w:cs="Arial"/>
          <w:i/>
          <w:sz w:val="20"/>
          <w:szCs w:val="20"/>
          <w:lang w:val="en-GB"/>
        </w:rPr>
        <w:t xml:space="preserve">. </w:t>
      </w:r>
      <w:r w:rsidRPr="00C17484">
        <w:rPr>
          <w:rFonts w:cs="Arial"/>
          <w:i/>
          <w:sz w:val="20"/>
          <w:szCs w:val="20"/>
          <w:lang w:val="en-GB"/>
        </w:rPr>
        <w:t>Tasks of the Executive Group chair</w:t>
      </w:r>
    </w:p>
    <w:p w14:paraId="649C8A57" w14:textId="77777777" w:rsidR="00B859C6" w:rsidRPr="00C17484" w:rsidRDefault="00B859C6" w:rsidP="00B859C6">
      <w:pPr>
        <w:spacing w:after="0" w:line="240" w:lineRule="auto"/>
        <w:jc w:val="both"/>
        <w:rPr>
          <w:rFonts w:eastAsia="Times New Roman" w:cs="Arial"/>
          <w:color w:val="000000"/>
          <w:sz w:val="24"/>
          <w:szCs w:val="24"/>
          <w:lang w:val="en-GB" w:eastAsia="fi-FI"/>
        </w:rPr>
      </w:pPr>
    </w:p>
    <w:p w14:paraId="64741A7F" w14:textId="77777777" w:rsidR="00665562" w:rsidRPr="00C17484" w:rsidRDefault="00665562" w:rsidP="00873E6D">
      <w:pPr>
        <w:autoSpaceDE w:val="0"/>
        <w:autoSpaceDN w:val="0"/>
        <w:adjustRightInd w:val="0"/>
        <w:spacing w:after="0"/>
        <w:jc w:val="both"/>
        <w:rPr>
          <w:rFonts w:cs="Arial"/>
          <w:sz w:val="24"/>
          <w:szCs w:val="24"/>
          <w:lang w:val="en-GB"/>
        </w:rPr>
      </w:pPr>
    </w:p>
    <w:p w14:paraId="552973BF" w14:textId="77777777" w:rsidR="00665562" w:rsidRPr="00C17484" w:rsidRDefault="00665562" w:rsidP="00873E6D">
      <w:pPr>
        <w:autoSpaceDE w:val="0"/>
        <w:autoSpaceDN w:val="0"/>
        <w:adjustRightInd w:val="0"/>
        <w:spacing w:after="0"/>
        <w:jc w:val="both"/>
        <w:rPr>
          <w:rFonts w:cs="Arial"/>
          <w:sz w:val="24"/>
          <w:szCs w:val="24"/>
          <w:lang w:val="en-GB"/>
        </w:rPr>
      </w:pPr>
    </w:p>
    <w:p w14:paraId="324A38A9" w14:textId="77777777" w:rsidR="006E6336" w:rsidRPr="00C17484" w:rsidRDefault="001638EB" w:rsidP="00873E6D">
      <w:pPr>
        <w:autoSpaceDE w:val="0"/>
        <w:autoSpaceDN w:val="0"/>
        <w:adjustRightInd w:val="0"/>
        <w:spacing w:after="0"/>
        <w:jc w:val="both"/>
        <w:rPr>
          <w:rFonts w:cs="Arial"/>
          <w:sz w:val="24"/>
          <w:szCs w:val="24"/>
          <w:lang w:val="en-GB"/>
        </w:rPr>
      </w:pPr>
      <w:r w:rsidRPr="00C17484">
        <w:rPr>
          <w:rFonts w:cs="Arial"/>
          <w:sz w:val="24"/>
          <w:szCs w:val="24"/>
          <w:lang w:val="en-GB"/>
        </w:rPr>
        <w:t xml:space="preserve">Figure </w:t>
      </w:r>
      <w:r w:rsidR="000C746D" w:rsidRPr="00C17484">
        <w:rPr>
          <w:rFonts w:cs="Arial"/>
          <w:sz w:val="24"/>
          <w:szCs w:val="24"/>
          <w:lang w:val="en-GB"/>
        </w:rPr>
        <w:t>4</w:t>
      </w:r>
      <w:r w:rsidR="00B859C6" w:rsidRPr="00C17484">
        <w:rPr>
          <w:rFonts w:cs="Arial"/>
          <w:sz w:val="24"/>
          <w:szCs w:val="24"/>
          <w:lang w:val="en-GB"/>
        </w:rPr>
        <w:t xml:space="preserve"> </w:t>
      </w:r>
      <w:r w:rsidRPr="00C17484">
        <w:rPr>
          <w:rFonts w:cs="Arial"/>
          <w:sz w:val="24"/>
          <w:szCs w:val="24"/>
          <w:lang w:val="en-GB"/>
        </w:rPr>
        <w:t>presents the tasks of the two FINELC Executive Group vice</w:t>
      </w:r>
      <w:r w:rsidR="000B4B59" w:rsidRPr="00C17484">
        <w:rPr>
          <w:rFonts w:cs="Arial"/>
          <w:sz w:val="24"/>
          <w:szCs w:val="24"/>
          <w:lang w:val="en-GB"/>
        </w:rPr>
        <w:t>-</w:t>
      </w:r>
      <w:r w:rsidRPr="00C17484">
        <w:rPr>
          <w:rFonts w:cs="Arial"/>
          <w:sz w:val="24"/>
          <w:szCs w:val="24"/>
          <w:lang w:val="en-GB"/>
        </w:rPr>
        <w:t>chairs</w:t>
      </w:r>
      <w:r w:rsidR="00B859C6" w:rsidRPr="00C17484">
        <w:rPr>
          <w:rFonts w:cs="Arial"/>
          <w:sz w:val="24"/>
          <w:szCs w:val="24"/>
          <w:lang w:val="en-GB"/>
        </w:rPr>
        <w:t xml:space="preserve">. </w:t>
      </w:r>
      <w:r w:rsidRPr="00C17484">
        <w:rPr>
          <w:rFonts w:cs="Arial"/>
          <w:sz w:val="24"/>
          <w:szCs w:val="24"/>
          <w:lang w:val="en-GB"/>
        </w:rPr>
        <w:t xml:space="preserve">The </w:t>
      </w:r>
      <w:r w:rsidR="00100613" w:rsidRPr="00C17484">
        <w:rPr>
          <w:rFonts w:cs="Arial"/>
          <w:sz w:val="24"/>
          <w:szCs w:val="24"/>
          <w:lang w:val="en-GB"/>
        </w:rPr>
        <w:t>chair</w:t>
      </w:r>
      <w:r w:rsidR="005E1771" w:rsidRPr="00C17484">
        <w:rPr>
          <w:rFonts w:cs="Arial"/>
          <w:sz w:val="24"/>
          <w:szCs w:val="24"/>
          <w:lang w:val="en-GB"/>
        </w:rPr>
        <w:t xml:space="preserve"> and vice-chairs</w:t>
      </w:r>
      <w:r w:rsidRPr="00C17484">
        <w:rPr>
          <w:rFonts w:cs="Arial"/>
          <w:sz w:val="24"/>
          <w:szCs w:val="24"/>
          <w:lang w:val="en-GB"/>
        </w:rPr>
        <w:t xml:space="preserve"> agree </w:t>
      </w:r>
      <w:r w:rsidR="00FA004C" w:rsidRPr="00C17484">
        <w:rPr>
          <w:rFonts w:cs="Arial"/>
          <w:sz w:val="24"/>
          <w:szCs w:val="24"/>
          <w:lang w:val="en-GB"/>
        </w:rPr>
        <w:t xml:space="preserve">together </w:t>
      </w:r>
      <w:r w:rsidRPr="00C17484">
        <w:rPr>
          <w:rFonts w:cs="Arial"/>
          <w:sz w:val="24"/>
          <w:szCs w:val="24"/>
          <w:lang w:val="en-GB"/>
        </w:rPr>
        <w:t>on the div</w:t>
      </w:r>
      <w:r w:rsidR="00100613" w:rsidRPr="00C17484">
        <w:rPr>
          <w:rFonts w:cs="Arial"/>
          <w:sz w:val="24"/>
          <w:szCs w:val="24"/>
          <w:lang w:val="en-GB"/>
        </w:rPr>
        <w:t xml:space="preserve">ision of </w:t>
      </w:r>
      <w:r w:rsidR="00FA004C" w:rsidRPr="00C17484">
        <w:rPr>
          <w:rFonts w:cs="Arial"/>
          <w:sz w:val="24"/>
          <w:szCs w:val="24"/>
          <w:lang w:val="en-GB"/>
        </w:rPr>
        <w:t xml:space="preserve">their </w:t>
      </w:r>
      <w:r w:rsidR="00100613" w:rsidRPr="00C17484">
        <w:rPr>
          <w:rFonts w:cs="Arial"/>
          <w:sz w:val="24"/>
          <w:szCs w:val="24"/>
          <w:lang w:val="en-GB"/>
        </w:rPr>
        <w:t>tasks</w:t>
      </w:r>
      <w:r w:rsidR="00A62038" w:rsidRPr="00C17484">
        <w:rPr>
          <w:rFonts w:cs="Arial"/>
          <w:sz w:val="24"/>
          <w:szCs w:val="24"/>
          <w:lang w:val="en-GB"/>
        </w:rPr>
        <w:t>.</w:t>
      </w:r>
    </w:p>
    <w:p w14:paraId="646C6FCD" w14:textId="77777777" w:rsidR="005A723F" w:rsidRPr="00C17484" w:rsidRDefault="005A723F" w:rsidP="006A1EA2">
      <w:pPr>
        <w:autoSpaceDE w:val="0"/>
        <w:autoSpaceDN w:val="0"/>
        <w:adjustRightInd w:val="0"/>
        <w:spacing w:after="0" w:line="240" w:lineRule="auto"/>
        <w:rPr>
          <w:rFonts w:cs="Arial"/>
          <w:sz w:val="24"/>
          <w:szCs w:val="24"/>
          <w:lang w:val="en-GB"/>
        </w:rPr>
      </w:pPr>
    </w:p>
    <w:p w14:paraId="2F0A0575" w14:textId="77777777" w:rsidR="005A723F" w:rsidRPr="00C17484" w:rsidRDefault="005A723F" w:rsidP="006A1EA2">
      <w:pPr>
        <w:autoSpaceDE w:val="0"/>
        <w:autoSpaceDN w:val="0"/>
        <w:adjustRightInd w:val="0"/>
        <w:spacing w:after="0" w:line="240" w:lineRule="auto"/>
        <w:rPr>
          <w:rFonts w:cs="Arial"/>
          <w:sz w:val="24"/>
          <w:szCs w:val="24"/>
          <w:lang w:val="en-GB"/>
        </w:rPr>
      </w:pPr>
      <w:r w:rsidRPr="00C17484">
        <w:rPr>
          <w:rFonts w:cs="Arial"/>
          <w:noProof/>
          <w:sz w:val="24"/>
          <w:szCs w:val="24"/>
          <w:lang w:val="fi-FI" w:eastAsia="fi-FI"/>
        </w:rPr>
        <w:drawing>
          <wp:inline distT="0" distB="0" distL="0" distR="0" wp14:anchorId="38246B6F" wp14:editId="2CFE2FC3">
            <wp:extent cx="5486400" cy="3829050"/>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E802841" w14:textId="77777777" w:rsidR="00B859C6" w:rsidRPr="00C17484" w:rsidRDefault="00B120DE" w:rsidP="005A723F">
      <w:pPr>
        <w:spacing w:after="0" w:line="240" w:lineRule="auto"/>
        <w:jc w:val="both"/>
        <w:rPr>
          <w:rFonts w:eastAsia="Times New Roman" w:cs="Arial"/>
          <w:color w:val="000000"/>
          <w:sz w:val="20"/>
          <w:szCs w:val="20"/>
          <w:lang w:val="en-GB" w:eastAsia="fi-FI"/>
        </w:rPr>
      </w:pPr>
      <w:r w:rsidRPr="00C17484">
        <w:rPr>
          <w:rFonts w:cs="Arial"/>
          <w:i/>
          <w:sz w:val="20"/>
          <w:szCs w:val="20"/>
          <w:lang w:val="en-GB"/>
        </w:rPr>
        <w:t>Figure</w:t>
      </w:r>
      <w:r w:rsidR="00E91187" w:rsidRPr="00C17484">
        <w:rPr>
          <w:rFonts w:cs="Arial"/>
          <w:i/>
          <w:sz w:val="20"/>
          <w:szCs w:val="20"/>
          <w:lang w:val="en-GB"/>
        </w:rPr>
        <w:t xml:space="preserve"> 4</w:t>
      </w:r>
      <w:r w:rsidR="00B859C6" w:rsidRPr="00C17484">
        <w:rPr>
          <w:rFonts w:cs="Arial"/>
          <w:i/>
          <w:sz w:val="20"/>
          <w:szCs w:val="20"/>
          <w:lang w:val="en-GB"/>
        </w:rPr>
        <w:t xml:space="preserve">. </w:t>
      </w:r>
      <w:r w:rsidRPr="00C17484">
        <w:rPr>
          <w:rFonts w:cs="Arial"/>
          <w:i/>
          <w:iCs/>
          <w:sz w:val="20"/>
          <w:szCs w:val="20"/>
          <w:lang w:val="en-GB"/>
        </w:rPr>
        <w:t>Tasks of Executive Group vice</w:t>
      </w:r>
      <w:r w:rsidR="0019547E" w:rsidRPr="00C17484">
        <w:rPr>
          <w:rFonts w:cs="Arial"/>
          <w:i/>
          <w:iCs/>
          <w:sz w:val="20"/>
          <w:szCs w:val="20"/>
          <w:lang w:val="en-GB"/>
        </w:rPr>
        <w:t>-</w:t>
      </w:r>
      <w:r w:rsidRPr="00C17484">
        <w:rPr>
          <w:rFonts w:cs="Arial"/>
          <w:i/>
          <w:iCs/>
          <w:sz w:val="20"/>
          <w:szCs w:val="20"/>
          <w:lang w:val="en-GB"/>
        </w:rPr>
        <w:t>chairs</w:t>
      </w:r>
    </w:p>
    <w:p w14:paraId="05951BC9" w14:textId="77777777" w:rsidR="002E0388" w:rsidRPr="00C17484" w:rsidRDefault="002E0388" w:rsidP="002F69C5">
      <w:pPr>
        <w:autoSpaceDE w:val="0"/>
        <w:autoSpaceDN w:val="0"/>
        <w:adjustRightInd w:val="0"/>
        <w:spacing w:after="0" w:line="240" w:lineRule="auto"/>
        <w:rPr>
          <w:rFonts w:cs="Arial"/>
          <w:sz w:val="24"/>
          <w:szCs w:val="24"/>
          <w:lang w:val="en-GB"/>
        </w:rPr>
      </w:pPr>
    </w:p>
    <w:p w14:paraId="44579D26" w14:textId="77777777" w:rsidR="00E91187" w:rsidRPr="00C17484" w:rsidRDefault="00BA4399" w:rsidP="00AA7BA8">
      <w:pPr>
        <w:autoSpaceDE w:val="0"/>
        <w:autoSpaceDN w:val="0"/>
        <w:adjustRightInd w:val="0"/>
        <w:spacing w:after="0"/>
        <w:jc w:val="both"/>
        <w:rPr>
          <w:rFonts w:cs="Arial"/>
          <w:sz w:val="24"/>
          <w:szCs w:val="24"/>
          <w:lang w:val="en-GB"/>
        </w:rPr>
      </w:pPr>
      <w:r w:rsidRPr="00C17484">
        <w:rPr>
          <w:rFonts w:cs="Arial"/>
          <w:sz w:val="24"/>
          <w:szCs w:val="24"/>
          <w:lang w:val="en-GB"/>
        </w:rPr>
        <w:t>The chair and vice-</w:t>
      </w:r>
      <w:r w:rsidR="00B120DE" w:rsidRPr="00C17484">
        <w:rPr>
          <w:rFonts w:cs="Arial"/>
          <w:sz w:val="24"/>
          <w:szCs w:val="24"/>
          <w:lang w:val="en-GB"/>
        </w:rPr>
        <w:t xml:space="preserve">chairs </w:t>
      </w:r>
      <w:r w:rsidR="00176C96" w:rsidRPr="00C17484">
        <w:rPr>
          <w:rFonts w:cs="Arial"/>
          <w:sz w:val="24"/>
          <w:szCs w:val="24"/>
          <w:lang w:val="en-GB"/>
        </w:rPr>
        <w:t xml:space="preserve">meet regularly between the annual meetings of the Executive Group to review the activities of the </w:t>
      </w:r>
      <w:r w:rsidR="00665562" w:rsidRPr="00C17484">
        <w:rPr>
          <w:rFonts w:cs="Arial"/>
          <w:sz w:val="24"/>
          <w:szCs w:val="24"/>
          <w:lang w:val="en-GB"/>
        </w:rPr>
        <w:t>g</w:t>
      </w:r>
      <w:r w:rsidR="00176C96" w:rsidRPr="00C17484">
        <w:rPr>
          <w:rFonts w:cs="Arial"/>
          <w:sz w:val="24"/>
          <w:szCs w:val="24"/>
          <w:lang w:val="en-GB"/>
        </w:rPr>
        <w:t>roup and FINELC as well as to create ideas for and plan projects and cooperation</w:t>
      </w:r>
      <w:r w:rsidR="006A1EA2" w:rsidRPr="00C17484">
        <w:rPr>
          <w:rFonts w:cs="Arial"/>
          <w:sz w:val="24"/>
          <w:szCs w:val="24"/>
          <w:lang w:val="en-GB"/>
        </w:rPr>
        <w:t>.</w:t>
      </w:r>
    </w:p>
    <w:p w14:paraId="70349E4F" w14:textId="77777777" w:rsidR="004D424C" w:rsidRPr="00C17484" w:rsidRDefault="004D424C" w:rsidP="00AA7BA8">
      <w:pPr>
        <w:pStyle w:val="Heading1"/>
        <w:spacing w:after="240"/>
        <w:rPr>
          <w:rFonts w:asciiTheme="minorHAnsi" w:hAnsiTheme="minorHAnsi" w:cs="Arial"/>
          <w:b w:val="0"/>
          <w:color w:val="auto"/>
          <w:sz w:val="36"/>
          <w:szCs w:val="36"/>
          <w:lang w:val="en-GB"/>
        </w:rPr>
      </w:pPr>
      <w:bookmarkStart w:id="10" w:name="_Toc474152594"/>
      <w:r w:rsidRPr="00C17484">
        <w:rPr>
          <w:rFonts w:asciiTheme="minorHAnsi" w:hAnsiTheme="minorHAnsi" w:cs="Arial"/>
          <w:b w:val="0"/>
          <w:color w:val="auto"/>
          <w:sz w:val="36"/>
          <w:szCs w:val="36"/>
          <w:lang w:val="en-GB"/>
        </w:rPr>
        <w:t xml:space="preserve">3. </w:t>
      </w:r>
      <w:r w:rsidR="006D7404" w:rsidRPr="00C17484">
        <w:rPr>
          <w:rFonts w:asciiTheme="minorHAnsi" w:hAnsiTheme="minorHAnsi" w:cs="Arial"/>
          <w:b w:val="0"/>
          <w:color w:val="auto"/>
          <w:sz w:val="36"/>
          <w:szCs w:val="36"/>
          <w:lang w:val="en-GB"/>
        </w:rPr>
        <w:t>Follow-up</w:t>
      </w:r>
      <w:bookmarkEnd w:id="10"/>
    </w:p>
    <w:p w14:paraId="2DAA1EEF" w14:textId="77777777" w:rsidR="004D424C" w:rsidRPr="00C17484" w:rsidRDefault="00176C96" w:rsidP="004D424C">
      <w:pPr>
        <w:rPr>
          <w:rFonts w:cs="Arial"/>
          <w:sz w:val="24"/>
          <w:szCs w:val="24"/>
          <w:lang w:val="en-GB"/>
        </w:rPr>
      </w:pPr>
      <w:r w:rsidRPr="00C17484">
        <w:rPr>
          <w:rFonts w:cs="Arial"/>
          <w:sz w:val="24"/>
          <w:szCs w:val="24"/>
          <w:lang w:val="en-GB"/>
        </w:rPr>
        <w:t>The Executive Group follows up on the implementation of the action plan as a whole.</w:t>
      </w:r>
    </w:p>
    <w:p w14:paraId="72716F64" w14:textId="77777777" w:rsidR="006A1EA2" w:rsidRPr="00C17484" w:rsidRDefault="006A1EA2" w:rsidP="006A1EA2">
      <w:pPr>
        <w:rPr>
          <w:rFonts w:cs="Arial"/>
          <w:sz w:val="24"/>
          <w:szCs w:val="24"/>
          <w:lang w:val="en-GB"/>
        </w:rPr>
      </w:pPr>
    </w:p>
    <w:sectPr w:rsidR="006A1EA2" w:rsidRPr="00C17484" w:rsidSect="00CE5BE5">
      <w:footerReference w:type="default" r:id="rId2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1229" w14:textId="77777777" w:rsidR="003E7819" w:rsidRDefault="003E7819" w:rsidP="00CE5BE5">
      <w:pPr>
        <w:spacing w:after="0" w:line="240" w:lineRule="auto"/>
      </w:pPr>
      <w:r>
        <w:separator/>
      </w:r>
    </w:p>
  </w:endnote>
  <w:endnote w:type="continuationSeparator" w:id="0">
    <w:p w14:paraId="412BDE27" w14:textId="77777777" w:rsidR="003E7819" w:rsidRDefault="003E7819" w:rsidP="00CE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mbria"/>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067455"/>
      <w:docPartObj>
        <w:docPartGallery w:val="Page Numbers (Bottom of Page)"/>
        <w:docPartUnique/>
      </w:docPartObj>
    </w:sdtPr>
    <w:sdtEndPr>
      <w:rPr>
        <w:noProof/>
      </w:rPr>
    </w:sdtEndPr>
    <w:sdtContent>
      <w:p w14:paraId="680B315A" w14:textId="5304437F" w:rsidR="00107052" w:rsidRDefault="00557BFB">
        <w:pPr>
          <w:pStyle w:val="Footer"/>
          <w:jc w:val="center"/>
        </w:pPr>
        <w:r>
          <w:fldChar w:fldCharType="begin"/>
        </w:r>
        <w:r w:rsidR="00107052">
          <w:instrText xml:space="preserve"> PAGE   \* MERGEFORMAT </w:instrText>
        </w:r>
        <w:r>
          <w:fldChar w:fldCharType="separate"/>
        </w:r>
        <w:r w:rsidR="007B334D">
          <w:rPr>
            <w:noProof/>
          </w:rPr>
          <w:t>10</w:t>
        </w:r>
        <w:r>
          <w:rPr>
            <w:noProof/>
          </w:rPr>
          <w:fldChar w:fldCharType="end"/>
        </w:r>
      </w:p>
    </w:sdtContent>
  </w:sdt>
  <w:p w14:paraId="1071422F" w14:textId="77777777" w:rsidR="00107052" w:rsidRDefault="0010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59B62" w14:textId="77777777" w:rsidR="003E7819" w:rsidRDefault="003E7819" w:rsidP="00CE5BE5">
      <w:pPr>
        <w:spacing w:after="0" w:line="240" w:lineRule="auto"/>
      </w:pPr>
      <w:r>
        <w:separator/>
      </w:r>
    </w:p>
  </w:footnote>
  <w:footnote w:type="continuationSeparator" w:id="0">
    <w:p w14:paraId="6D49ABCA" w14:textId="77777777" w:rsidR="003E7819" w:rsidRDefault="003E7819" w:rsidP="00CE5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619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B239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BEA3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DEDB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3237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C222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C271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81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782E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124C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64E91"/>
    <w:multiLevelType w:val="hybridMultilevel"/>
    <w:tmpl w:val="6882B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6A102A4"/>
    <w:multiLevelType w:val="hybridMultilevel"/>
    <w:tmpl w:val="DB5A8FA6"/>
    <w:lvl w:ilvl="0" w:tplc="A5A88956">
      <w:start w:val="1"/>
      <w:numFmt w:val="lowerLetter"/>
      <w:lvlText w:val="%1."/>
      <w:lvlJc w:val="left"/>
      <w:pPr>
        <w:ind w:left="360" w:hanging="360"/>
      </w:pPr>
      <w:rPr>
        <w:rFonts w:eastAsia="Times New Roman"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7CF3FD8"/>
    <w:multiLevelType w:val="hybridMultilevel"/>
    <w:tmpl w:val="FC4CB7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ABD30D6"/>
    <w:multiLevelType w:val="hybridMultilevel"/>
    <w:tmpl w:val="5A00307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0C3B6DDB"/>
    <w:multiLevelType w:val="hybridMultilevel"/>
    <w:tmpl w:val="049A0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6434DC2"/>
    <w:multiLevelType w:val="hybridMultilevel"/>
    <w:tmpl w:val="8754305A"/>
    <w:lvl w:ilvl="0" w:tplc="CAFEFEC4">
      <w:start w:val="1"/>
      <w:numFmt w:val="lowerLetter"/>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7F13E83"/>
    <w:multiLevelType w:val="hybridMultilevel"/>
    <w:tmpl w:val="97F4D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8193DF6"/>
    <w:multiLevelType w:val="hybridMultilevel"/>
    <w:tmpl w:val="FC5873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22CA45D2"/>
    <w:multiLevelType w:val="hybridMultilevel"/>
    <w:tmpl w:val="7B645056"/>
    <w:lvl w:ilvl="0" w:tplc="A9469046">
      <w:start w:val="1"/>
      <w:numFmt w:val="lowerLetter"/>
      <w:lvlText w:val="%1."/>
      <w:lvlJc w:val="left"/>
      <w:pPr>
        <w:ind w:left="360" w:hanging="360"/>
      </w:pPr>
      <w:rPr>
        <w:rFonts w:eastAsia="Times New Roman"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375773D"/>
    <w:multiLevelType w:val="hybridMultilevel"/>
    <w:tmpl w:val="648606E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299E5E1C"/>
    <w:multiLevelType w:val="hybridMultilevel"/>
    <w:tmpl w:val="368C05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AEF5BC8"/>
    <w:multiLevelType w:val="hybridMultilevel"/>
    <w:tmpl w:val="C73008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E7F078A"/>
    <w:multiLevelType w:val="hybridMultilevel"/>
    <w:tmpl w:val="0956A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15F336E"/>
    <w:multiLevelType w:val="hybridMultilevel"/>
    <w:tmpl w:val="8D2C38E2"/>
    <w:lvl w:ilvl="0" w:tplc="C896953C">
      <w:start w:val="1"/>
      <w:numFmt w:val="bullet"/>
      <w:lvlText w:val="•"/>
      <w:lvlJc w:val="left"/>
      <w:pPr>
        <w:tabs>
          <w:tab w:val="num" w:pos="720"/>
        </w:tabs>
        <w:ind w:left="720" w:hanging="360"/>
      </w:pPr>
      <w:rPr>
        <w:rFonts w:ascii="Times New Roman" w:hAnsi="Times New Roman" w:hint="default"/>
      </w:rPr>
    </w:lvl>
    <w:lvl w:ilvl="1" w:tplc="8CD40B36" w:tentative="1">
      <w:start w:val="1"/>
      <w:numFmt w:val="bullet"/>
      <w:lvlText w:val="•"/>
      <w:lvlJc w:val="left"/>
      <w:pPr>
        <w:tabs>
          <w:tab w:val="num" w:pos="1440"/>
        </w:tabs>
        <w:ind w:left="1440" w:hanging="360"/>
      </w:pPr>
      <w:rPr>
        <w:rFonts w:ascii="Times New Roman" w:hAnsi="Times New Roman" w:hint="default"/>
      </w:rPr>
    </w:lvl>
    <w:lvl w:ilvl="2" w:tplc="596A9EBE" w:tentative="1">
      <w:start w:val="1"/>
      <w:numFmt w:val="bullet"/>
      <w:lvlText w:val="•"/>
      <w:lvlJc w:val="left"/>
      <w:pPr>
        <w:tabs>
          <w:tab w:val="num" w:pos="2160"/>
        </w:tabs>
        <w:ind w:left="2160" w:hanging="360"/>
      </w:pPr>
      <w:rPr>
        <w:rFonts w:ascii="Times New Roman" w:hAnsi="Times New Roman" w:hint="default"/>
      </w:rPr>
    </w:lvl>
    <w:lvl w:ilvl="3" w:tplc="463CD966" w:tentative="1">
      <w:start w:val="1"/>
      <w:numFmt w:val="bullet"/>
      <w:lvlText w:val="•"/>
      <w:lvlJc w:val="left"/>
      <w:pPr>
        <w:tabs>
          <w:tab w:val="num" w:pos="2880"/>
        </w:tabs>
        <w:ind w:left="2880" w:hanging="360"/>
      </w:pPr>
      <w:rPr>
        <w:rFonts w:ascii="Times New Roman" w:hAnsi="Times New Roman" w:hint="default"/>
      </w:rPr>
    </w:lvl>
    <w:lvl w:ilvl="4" w:tplc="BE3A60B4" w:tentative="1">
      <w:start w:val="1"/>
      <w:numFmt w:val="bullet"/>
      <w:lvlText w:val="•"/>
      <w:lvlJc w:val="left"/>
      <w:pPr>
        <w:tabs>
          <w:tab w:val="num" w:pos="3600"/>
        </w:tabs>
        <w:ind w:left="3600" w:hanging="360"/>
      </w:pPr>
      <w:rPr>
        <w:rFonts w:ascii="Times New Roman" w:hAnsi="Times New Roman" w:hint="default"/>
      </w:rPr>
    </w:lvl>
    <w:lvl w:ilvl="5" w:tplc="39B8D5B6" w:tentative="1">
      <w:start w:val="1"/>
      <w:numFmt w:val="bullet"/>
      <w:lvlText w:val="•"/>
      <w:lvlJc w:val="left"/>
      <w:pPr>
        <w:tabs>
          <w:tab w:val="num" w:pos="4320"/>
        </w:tabs>
        <w:ind w:left="4320" w:hanging="360"/>
      </w:pPr>
      <w:rPr>
        <w:rFonts w:ascii="Times New Roman" w:hAnsi="Times New Roman" w:hint="default"/>
      </w:rPr>
    </w:lvl>
    <w:lvl w:ilvl="6" w:tplc="64243B9C" w:tentative="1">
      <w:start w:val="1"/>
      <w:numFmt w:val="bullet"/>
      <w:lvlText w:val="•"/>
      <w:lvlJc w:val="left"/>
      <w:pPr>
        <w:tabs>
          <w:tab w:val="num" w:pos="5040"/>
        </w:tabs>
        <w:ind w:left="5040" w:hanging="360"/>
      </w:pPr>
      <w:rPr>
        <w:rFonts w:ascii="Times New Roman" w:hAnsi="Times New Roman" w:hint="default"/>
      </w:rPr>
    </w:lvl>
    <w:lvl w:ilvl="7" w:tplc="4566CB2C" w:tentative="1">
      <w:start w:val="1"/>
      <w:numFmt w:val="bullet"/>
      <w:lvlText w:val="•"/>
      <w:lvlJc w:val="left"/>
      <w:pPr>
        <w:tabs>
          <w:tab w:val="num" w:pos="5760"/>
        </w:tabs>
        <w:ind w:left="5760" w:hanging="360"/>
      </w:pPr>
      <w:rPr>
        <w:rFonts w:ascii="Times New Roman" w:hAnsi="Times New Roman" w:hint="default"/>
      </w:rPr>
    </w:lvl>
    <w:lvl w:ilvl="8" w:tplc="F8D0018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29B32A8"/>
    <w:multiLevelType w:val="hybridMultilevel"/>
    <w:tmpl w:val="BCA6C8B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347657CC"/>
    <w:multiLevelType w:val="hybridMultilevel"/>
    <w:tmpl w:val="531E19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6CB4B8B"/>
    <w:multiLevelType w:val="hybridMultilevel"/>
    <w:tmpl w:val="AC943A2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72E2D8C"/>
    <w:multiLevelType w:val="hybridMultilevel"/>
    <w:tmpl w:val="02AE32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B9E660B"/>
    <w:multiLevelType w:val="hybridMultilevel"/>
    <w:tmpl w:val="32E4D7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C0D07AE"/>
    <w:multiLevelType w:val="multilevel"/>
    <w:tmpl w:val="138885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3D272F5C"/>
    <w:multiLevelType w:val="hybridMultilevel"/>
    <w:tmpl w:val="7C30ADE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4C8A0EC4"/>
    <w:multiLevelType w:val="hybridMultilevel"/>
    <w:tmpl w:val="C8948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EAE325B"/>
    <w:multiLevelType w:val="hybridMultilevel"/>
    <w:tmpl w:val="DE8094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FA47CEF"/>
    <w:multiLevelType w:val="hybridMultilevel"/>
    <w:tmpl w:val="9346797C"/>
    <w:lvl w:ilvl="0" w:tplc="040B0019">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4" w15:restartNumberingAfterBreak="0">
    <w:nsid w:val="560714A8"/>
    <w:multiLevelType w:val="hybridMultilevel"/>
    <w:tmpl w:val="5F06EA3E"/>
    <w:lvl w:ilvl="0" w:tplc="754C8624">
      <w:start w:val="1"/>
      <w:numFmt w:val="lowerLetter"/>
      <w:lvlText w:val="%1."/>
      <w:lvlJc w:val="left"/>
      <w:pPr>
        <w:ind w:left="360" w:hanging="360"/>
      </w:pPr>
      <w:rPr>
        <w:rFonts w:eastAsia="Times New Roman"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62B7D44"/>
    <w:multiLevelType w:val="hybridMultilevel"/>
    <w:tmpl w:val="D47E89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CD47F68"/>
    <w:multiLevelType w:val="hybridMultilevel"/>
    <w:tmpl w:val="61F432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01A0F6E"/>
    <w:multiLevelType w:val="hybridMultilevel"/>
    <w:tmpl w:val="29BA07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351598A"/>
    <w:multiLevelType w:val="hybridMultilevel"/>
    <w:tmpl w:val="80ACBA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45A1BD3"/>
    <w:multiLevelType w:val="hybridMultilevel"/>
    <w:tmpl w:val="3708BF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D3A0876"/>
    <w:multiLevelType w:val="hybridMultilevel"/>
    <w:tmpl w:val="6B7E4C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DBB6ECB"/>
    <w:multiLevelType w:val="hybridMultilevel"/>
    <w:tmpl w:val="772E93BE"/>
    <w:lvl w:ilvl="0" w:tplc="6A2690DC">
      <w:start w:val="1"/>
      <w:numFmt w:val="bullet"/>
      <w:lvlText w:val="•"/>
      <w:lvlJc w:val="left"/>
      <w:pPr>
        <w:tabs>
          <w:tab w:val="num" w:pos="720"/>
        </w:tabs>
        <w:ind w:left="720" w:hanging="360"/>
      </w:pPr>
      <w:rPr>
        <w:rFonts w:ascii="Times New Roman" w:hAnsi="Times New Roman" w:hint="default"/>
      </w:rPr>
    </w:lvl>
    <w:lvl w:ilvl="1" w:tplc="CD2E0862" w:tentative="1">
      <w:start w:val="1"/>
      <w:numFmt w:val="bullet"/>
      <w:lvlText w:val="•"/>
      <w:lvlJc w:val="left"/>
      <w:pPr>
        <w:tabs>
          <w:tab w:val="num" w:pos="1440"/>
        </w:tabs>
        <w:ind w:left="1440" w:hanging="360"/>
      </w:pPr>
      <w:rPr>
        <w:rFonts w:ascii="Times New Roman" w:hAnsi="Times New Roman" w:hint="default"/>
      </w:rPr>
    </w:lvl>
    <w:lvl w:ilvl="2" w:tplc="E716F0B4" w:tentative="1">
      <w:start w:val="1"/>
      <w:numFmt w:val="bullet"/>
      <w:lvlText w:val="•"/>
      <w:lvlJc w:val="left"/>
      <w:pPr>
        <w:tabs>
          <w:tab w:val="num" w:pos="2160"/>
        </w:tabs>
        <w:ind w:left="2160" w:hanging="360"/>
      </w:pPr>
      <w:rPr>
        <w:rFonts w:ascii="Times New Roman" w:hAnsi="Times New Roman" w:hint="default"/>
      </w:rPr>
    </w:lvl>
    <w:lvl w:ilvl="3" w:tplc="E72641B6" w:tentative="1">
      <w:start w:val="1"/>
      <w:numFmt w:val="bullet"/>
      <w:lvlText w:val="•"/>
      <w:lvlJc w:val="left"/>
      <w:pPr>
        <w:tabs>
          <w:tab w:val="num" w:pos="2880"/>
        </w:tabs>
        <w:ind w:left="2880" w:hanging="360"/>
      </w:pPr>
      <w:rPr>
        <w:rFonts w:ascii="Times New Roman" w:hAnsi="Times New Roman" w:hint="default"/>
      </w:rPr>
    </w:lvl>
    <w:lvl w:ilvl="4" w:tplc="3ACE78B6" w:tentative="1">
      <w:start w:val="1"/>
      <w:numFmt w:val="bullet"/>
      <w:lvlText w:val="•"/>
      <w:lvlJc w:val="left"/>
      <w:pPr>
        <w:tabs>
          <w:tab w:val="num" w:pos="3600"/>
        </w:tabs>
        <w:ind w:left="3600" w:hanging="360"/>
      </w:pPr>
      <w:rPr>
        <w:rFonts w:ascii="Times New Roman" w:hAnsi="Times New Roman" w:hint="default"/>
      </w:rPr>
    </w:lvl>
    <w:lvl w:ilvl="5" w:tplc="71C4D36E" w:tentative="1">
      <w:start w:val="1"/>
      <w:numFmt w:val="bullet"/>
      <w:lvlText w:val="•"/>
      <w:lvlJc w:val="left"/>
      <w:pPr>
        <w:tabs>
          <w:tab w:val="num" w:pos="4320"/>
        </w:tabs>
        <w:ind w:left="4320" w:hanging="360"/>
      </w:pPr>
      <w:rPr>
        <w:rFonts w:ascii="Times New Roman" w:hAnsi="Times New Roman" w:hint="default"/>
      </w:rPr>
    </w:lvl>
    <w:lvl w:ilvl="6" w:tplc="DAB03C22" w:tentative="1">
      <w:start w:val="1"/>
      <w:numFmt w:val="bullet"/>
      <w:lvlText w:val="•"/>
      <w:lvlJc w:val="left"/>
      <w:pPr>
        <w:tabs>
          <w:tab w:val="num" w:pos="5040"/>
        </w:tabs>
        <w:ind w:left="5040" w:hanging="360"/>
      </w:pPr>
      <w:rPr>
        <w:rFonts w:ascii="Times New Roman" w:hAnsi="Times New Roman" w:hint="default"/>
      </w:rPr>
    </w:lvl>
    <w:lvl w:ilvl="7" w:tplc="3078C460" w:tentative="1">
      <w:start w:val="1"/>
      <w:numFmt w:val="bullet"/>
      <w:lvlText w:val="•"/>
      <w:lvlJc w:val="left"/>
      <w:pPr>
        <w:tabs>
          <w:tab w:val="num" w:pos="5760"/>
        </w:tabs>
        <w:ind w:left="5760" w:hanging="360"/>
      </w:pPr>
      <w:rPr>
        <w:rFonts w:ascii="Times New Roman" w:hAnsi="Times New Roman" w:hint="default"/>
      </w:rPr>
    </w:lvl>
    <w:lvl w:ilvl="8" w:tplc="51861C8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F100514"/>
    <w:multiLevelType w:val="hybridMultilevel"/>
    <w:tmpl w:val="E8E08D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24D37C7"/>
    <w:multiLevelType w:val="hybridMultilevel"/>
    <w:tmpl w:val="75DC09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FD73711"/>
    <w:multiLevelType w:val="hybridMultilevel"/>
    <w:tmpl w:val="9CACF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4"/>
  </w:num>
  <w:num w:numId="4">
    <w:abstractNumId w:val="42"/>
  </w:num>
  <w:num w:numId="5">
    <w:abstractNumId w:val="30"/>
  </w:num>
  <w:num w:numId="6">
    <w:abstractNumId w:val="26"/>
  </w:num>
  <w:num w:numId="7">
    <w:abstractNumId w:val="44"/>
  </w:num>
  <w:num w:numId="8">
    <w:abstractNumId w:val="23"/>
  </w:num>
  <w:num w:numId="9">
    <w:abstractNumId w:val="11"/>
  </w:num>
  <w:num w:numId="10">
    <w:abstractNumId w:val="18"/>
  </w:num>
  <w:num w:numId="11">
    <w:abstractNumId w:val="34"/>
  </w:num>
  <w:num w:numId="12">
    <w:abstractNumId w:val="33"/>
  </w:num>
  <w:num w:numId="13">
    <w:abstractNumId w:val="15"/>
  </w:num>
  <w:num w:numId="14">
    <w:abstractNumId w:val="17"/>
  </w:num>
  <w:num w:numId="15">
    <w:abstractNumId w:val="19"/>
  </w:num>
  <w:num w:numId="16">
    <w:abstractNumId w:val="17"/>
  </w:num>
  <w:num w:numId="17">
    <w:abstractNumId w:val="40"/>
  </w:num>
  <w:num w:numId="18">
    <w:abstractNumId w:val="13"/>
  </w:num>
  <w:num w:numId="19">
    <w:abstractNumId w:val="16"/>
  </w:num>
  <w:num w:numId="20">
    <w:abstractNumId w:val="10"/>
  </w:num>
  <w:num w:numId="21">
    <w:abstractNumId w:val="39"/>
  </w:num>
  <w:num w:numId="22">
    <w:abstractNumId w:val="14"/>
  </w:num>
  <w:num w:numId="23">
    <w:abstractNumId w:val="22"/>
  </w:num>
  <w:num w:numId="24">
    <w:abstractNumId w:val="12"/>
  </w:num>
  <w:num w:numId="25">
    <w:abstractNumId w:val="43"/>
  </w:num>
  <w:num w:numId="26">
    <w:abstractNumId w:val="38"/>
  </w:num>
  <w:num w:numId="27">
    <w:abstractNumId w:val="36"/>
  </w:num>
  <w:num w:numId="28">
    <w:abstractNumId w:val="28"/>
  </w:num>
  <w:num w:numId="29">
    <w:abstractNumId w:val="31"/>
  </w:num>
  <w:num w:numId="30">
    <w:abstractNumId w:val="35"/>
  </w:num>
  <w:num w:numId="31">
    <w:abstractNumId w:val="32"/>
  </w:num>
  <w:num w:numId="32">
    <w:abstractNumId w:val="20"/>
  </w:num>
  <w:num w:numId="33">
    <w:abstractNumId w:val="27"/>
  </w:num>
  <w:num w:numId="34">
    <w:abstractNumId w:val="4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11"/>
    <w:rsid w:val="00002D59"/>
    <w:rsid w:val="00002EBF"/>
    <w:rsid w:val="000038BC"/>
    <w:rsid w:val="000067D0"/>
    <w:rsid w:val="00010609"/>
    <w:rsid w:val="000351E1"/>
    <w:rsid w:val="00043D8A"/>
    <w:rsid w:val="000457C3"/>
    <w:rsid w:val="00051D0B"/>
    <w:rsid w:val="00055F2F"/>
    <w:rsid w:val="00062E84"/>
    <w:rsid w:val="00074C19"/>
    <w:rsid w:val="00077D93"/>
    <w:rsid w:val="000834A6"/>
    <w:rsid w:val="00084A3A"/>
    <w:rsid w:val="00085C75"/>
    <w:rsid w:val="00087DF0"/>
    <w:rsid w:val="00092AA2"/>
    <w:rsid w:val="0009341E"/>
    <w:rsid w:val="00094B1A"/>
    <w:rsid w:val="000957CC"/>
    <w:rsid w:val="00096C5E"/>
    <w:rsid w:val="000A0970"/>
    <w:rsid w:val="000A31F9"/>
    <w:rsid w:val="000A66B6"/>
    <w:rsid w:val="000B4B59"/>
    <w:rsid w:val="000B521D"/>
    <w:rsid w:val="000C5CDB"/>
    <w:rsid w:val="000C746D"/>
    <w:rsid w:val="000D26E0"/>
    <w:rsid w:val="000D618B"/>
    <w:rsid w:val="000E414D"/>
    <w:rsid w:val="000E5463"/>
    <w:rsid w:val="000E6657"/>
    <w:rsid w:val="000F0E8F"/>
    <w:rsid w:val="000F327D"/>
    <w:rsid w:val="000F3522"/>
    <w:rsid w:val="000F582C"/>
    <w:rsid w:val="00100613"/>
    <w:rsid w:val="00103890"/>
    <w:rsid w:val="0010460F"/>
    <w:rsid w:val="00107052"/>
    <w:rsid w:val="001143BF"/>
    <w:rsid w:val="0012538A"/>
    <w:rsid w:val="0012678C"/>
    <w:rsid w:val="0013020C"/>
    <w:rsid w:val="00131558"/>
    <w:rsid w:val="00134157"/>
    <w:rsid w:val="00140CF9"/>
    <w:rsid w:val="0014316F"/>
    <w:rsid w:val="001447F2"/>
    <w:rsid w:val="00147EA9"/>
    <w:rsid w:val="001638EB"/>
    <w:rsid w:val="0017229B"/>
    <w:rsid w:val="00176C96"/>
    <w:rsid w:val="00185B1A"/>
    <w:rsid w:val="00187B6B"/>
    <w:rsid w:val="001942A8"/>
    <w:rsid w:val="00194529"/>
    <w:rsid w:val="0019547E"/>
    <w:rsid w:val="001A0A94"/>
    <w:rsid w:val="001A126A"/>
    <w:rsid w:val="001A143C"/>
    <w:rsid w:val="001B17C2"/>
    <w:rsid w:val="001B4166"/>
    <w:rsid w:val="001C3E8B"/>
    <w:rsid w:val="001D0FF3"/>
    <w:rsid w:val="001D1AE1"/>
    <w:rsid w:val="001D3321"/>
    <w:rsid w:val="001D5D57"/>
    <w:rsid w:val="001E314B"/>
    <w:rsid w:val="001E5FF8"/>
    <w:rsid w:val="001E6B3C"/>
    <w:rsid w:val="0020455F"/>
    <w:rsid w:val="0021708C"/>
    <w:rsid w:val="00217119"/>
    <w:rsid w:val="0021725E"/>
    <w:rsid w:val="00217779"/>
    <w:rsid w:val="00220931"/>
    <w:rsid w:val="00224E33"/>
    <w:rsid w:val="00225C76"/>
    <w:rsid w:val="002306E3"/>
    <w:rsid w:val="0023123F"/>
    <w:rsid w:val="002326D1"/>
    <w:rsid w:val="00232F4C"/>
    <w:rsid w:val="00235CC7"/>
    <w:rsid w:val="00240957"/>
    <w:rsid w:val="00240D65"/>
    <w:rsid w:val="00244A7F"/>
    <w:rsid w:val="00247299"/>
    <w:rsid w:val="002474BC"/>
    <w:rsid w:val="00251AD6"/>
    <w:rsid w:val="00251B06"/>
    <w:rsid w:val="00255696"/>
    <w:rsid w:val="002669B6"/>
    <w:rsid w:val="00270D1F"/>
    <w:rsid w:val="002754FF"/>
    <w:rsid w:val="00281E36"/>
    <w:rsid w:val="00282C29"/>
    <w:rsid w:val="00286613"/>
    <w:rsid w:val="00286A7B"/>
    <w:rsid w:val="00286ADA"/>
    <w:rsid w:val="00295DA2"/>
    <w:rsid w:val="00296A8A"/>
    <w:rsid w:val="002A6A3E"/>
    <w:rsid w:val="002B0CC3"/>
    <w:rsid w:val="002D06F2"/>
    <w:rsid w:val="002D33B1"/>
    <w:rsid w:val="002D3D81"/>
    <w:rsid w:val="002D4D35"/>
    <w:rsid w:val="002D53B4"/>
    <w:rsid w:val="002E0388"/>
    <w:rsid w:val="002E51FB"/>
    <w:rsid w:val="002E577C"/>
    <w:rsid w:val="002E5859"/>
    <w:rsid w:val="002F136F"/>
    <w:rsid w:val="002F69C5"/>
    <w:rsid w:val="002F6B77"/>
    <w:rsid w:val="002F7D46"/>
    <w:rsid w:val="00312E62"/>
    <w:rsid w:val="00320D72"/>
    <w:rsid w:val="0032457E"/>
    <w:rsid w:val="003269BD"/>
    <w:rsid w:val="0033624C"/>
    <w:rsid w:val="0034435D"/>
    <w:rsid w:val="003453AC"/>
    <w:rsid w:val="00347A45"/>
    <w:rsid w:val="0035120B"/>
    <w:rsid w:val="00353B5B"/>
    <w:rsid w:val="00360B86"/>
    <w:rsid w:val="003714A8"/>
    <w:rsid w:val="003764CC"/>
    <w:rsid w:val="0038449F"/>
    <w:rsid w:val="003B2FEF"/>
    <w:rsid w:val="003B331E"/>
    <w:rsid w:val="003B72C6"/>
    <w:rsid w:val="003C759A"/>
    <w:rsid w:val="003D605F"/>
    <w:rsid w:val="003D6894"/>
    <w:rsid w:val="003E5BDA"/>
    <w:rsid w:val="003E7819"/>
    <w:rsid w:val="003F2209"/>
    <w:rsid w:val="003F465C"/>
    <w:rsid w:val="003F46E6"/>
    <w:rsid w:val="003F5276"/>
    <w:rsid w:val="004158F7"/>
    <w:rsid w:val="0042300E"/>
    <w:rsid w:val="00430D95"/>
    <w:rsid w:val="00432F72"/>
    <w:rsid w:val="00434837"/>
    <w:rsid w:val="00435D6D"/>
    <w:rsid w:val="004423BA"/>
    <w:rsid w:val="004501FF"/>
    <w:rsid w:val="00451E18"/>
    <w:rsid w:val="0045365A"/>
    <w:rsid w:val="00453A29"/>
    <w:rsid w:val="00456C64"/>
    <w:rsid w:val="004629A6"/>
    <w:rsid w:val="004665A6"/>
    <w:rsid w:val="00474935"/>
    <w:rsid w:val="0047634F"/>
    <w:rsid w:val="00480169"/>
    <w:rsid w:val="004906EB"/>
    <w:rsid w:val="004A2891"/>
    <w:rsid w:val="004A5EB0"/>
    <w:rsid w:val="004A7D84"/>
    <w:rsid w:val="004B17C3"/>
    <w:rsid w:val="004B6D96"/>
    <w:rsid w:val="004B6E3B"/>
    <w:rsid w:val="004B7B51"/>
    <w:rsid w:val="004C00EE"/>
    <w:rsid w:val="004C0F60"/>
    <w:rsid w:val="004C2A6B"/>
    <w:rsid w:val="004C5C44"/>
    <w:rsid w:val="004D21C9"/>
    <w:rsid w:val="004D2DC5"/>
    <w:rsid w:val="004D3DB5"/>
    <w:rsid w:val="004D3FF3"/>
    <w:rsid w:val="004D424C"/>
    <w:rsid w:val="004E18B9"/>
    <w:rsid w:val="004F7429"/>
    <w:rsid w:val="004F771D"/>
    <w:rsid w:val="00504B22"/>
    <w:rsid w:val="00507488"/>
    <w:rsid w:val="00511E99"/>
    <w:rsid w:val="00514258"/>
    <w:rsid w:val="00521400"/>
    <w:rsid w:val="0052430C"/>
    <w:rsid w:val="00530032"/>
    <w:rsid w:val="005315F0"/>
    <w:rsid w:val="00533C2C"/>
    <w:rsid w:val="0053636D"/>
    <w:rsid w:val="005407FD"/>
    <w:rsid w:val="00551644"/>
    <w:rsid w:val="00557BFB"/>
    <w:rsid w:val="0056698E"/>
    <w:rsid w:val="005703D3"/>
    <w:rsid w:val="00570593"/>
    <w:rsid w:val="00570899"/>
    <w:rsid w:val="00581E6B"/>
    <w:rsid w:val="005826C9"/>
    <w:rsid w:val="00586296"/>
    <w:rsid w:val="0059357A"/>
    <w:rsid w:val="005A14B8"/>
    <w:rsid w:val="005A6DA7"/>
    <w:rsid w:val="005A723F"/>
    <w:rsid w:val="005C20DE"/>
    <w:rsid w:val="005C3B32"/>
    <w:rsid w:val="005C44D9"/>
    <w:rsid w:val="005D04FB"/>
    <w:rsid w:val="005D71C6"/>
    <w:rsid w:val="005E1771"/>
    <w:rsid w:val="005E2919"/>
    <w:rsid w:val="005E34D3"/>
    <w:rsid w:val="005E3DB3"/>
    <w:rsid w:val="00613521"/>
    <w:rsid w:val="00614052"/>
    <w:rsid w:val="006163C1"/>
    <w:rsid w:val="006201EB"/>
    <w:rsid w:val="00624B17"/>
    <w:rsid w:val="0063118D"/>
    <w:rsid w:val="00631E85"/>
    <w:rsid w:val="0063200D"/>
    <w:rsid w:val="00641194"/>
    <w:rsid w:val="006455EF"/>
    <w:rsid w:val="006526E7"/>
    <w:rsid w:val="00654634"/>
    <w:rsid w:val="00657DE8"/>
    <w:rsid w:val="006619FD"/>
    <w:rsid w:val="00665562"/>
    <w:rsid w:val="00685F6A"/>
    <w:rsid w:val="0069314D"/>
    <w:rsid w:val="006A1EA2"/>
    <w:rsid w:val="006A20B6"/>
    <w:rsid w:val="006B295C"/>
    <w:rsid w:val="006B32F2"/>
    <w:rsid w:val="006C1663"/>
    <w:rsid w:val="006C1E87"/>
    <w:rsid w:val="006D4590"/>
    <w:rsid w:val="006D7404"/>
    <w:rsid w:val="006E0A75"/>
    <w:rsid w:val="006E2120"/>
    <w:rsid w:val="006E6336"/>
    <w:rsid w:val="006F4B3C"/>
    <w:rsid w:val="006F4C36"/>
    <w:rsid w:val="006F6A13"/>
    <w:rsid w:val="00700265"/>
    <w:rsid w:val="00700D17"/>
    <w:rsid w:val="0070214B"/>
    <w:rsid w:val="00705481"/>
    <w:rsid w:val="00712336"/>
    <w:rsid w:val="007135C2"/>
    <w:rsid w:val="007140FE"/>
    <w:rsid w:val="0071462D"/>
    <w:rsid w:val="00722410"/>
    <w:rsid w:val="00722633"/>
    <w:rsid w:val="00723444"/>
    <w:rsid w:val="0072476D"/>
    <w:rsid w:val="00726826"/>
    <w:rsid w:val="00727CC0"/>
    <w:rsid w:val="00730CBD"/>
    <w:rsid w:val="00730F47"/>
    <w:rsid w:val="007310D4"/>
    <w:rsid w:val="00732813"/>
    <w:rsid w:val="00732B11"/>
    <w:rsid w:val="00740EEE"/>
    <w:rsid w:val="00753E90"/>
    <w:rsid w:val="007751C0"/>
    <w:rsid w:val="00776210"/>
    <w:rsid w:val="00780185"/>
    <w:rsid w:val="0078036A"/>
    <w:rsid w:val="00781A3B"/>
    <w:rsid w:val="00783B9F"/>
    <w:rsid w:val="0079049C"/>
    <w:rsid w:val="007962C3"/>
    <w:rsid w:val="0079632A"/>
    <w:rsid w:val="007A4FE8"/>
    <w:rsid w:val="007B02CB"/>
    <w:rsid w:val="007B334D"/>
    <w:rsid w:val="007B5FCD"/>
    <w:rsid w:val="007C18BB"/>
    <w:rsid w:val="007C341B"/>
    <w:rsid w:val="007D5147"/>
    <w:rsid w:val="007D70AE"/>
    <w:rsid w:val="007E0946"/>
    <w:rsid w:val="007F105A"/>
    <w:rsid w:val="007F3620"/>
    <w:rsid w:val="007F50E7"/>
    <w:rsid w:val="00803D94"/>
    <w:rsid w:val="00806CDE"/>
    <w:rsid w:val="00813A27"/>
    <w:rsid w:val="0081529E"/>
    <w:rsid w:val="00823D06"/>
    <w:rsid w:val="00826034"/>
    <w:rsid w:val="00831D20"/>
    <w:rsid w:val="0084068E"/>
    <w:rsid w:val="008719F7"/>
    <w:rsid w:val="00872D0B"/>
    <w:rsid w:val="0087312E"/>
    <w:rsid w:val="008738A1"/>
    <w:rsid w:val="00873E6D"/>
    <w:rsid w:val="00874366"/>
    <w:rsid w:val="0087720C"/>
    <w:rsid w:val="00885CE8"/>
    <w:rsid w:val="00885FBE"/>
    <w:rsid w:val="00887135"/>
    <w:rsid w:val="008872D3"/>
    <w:rsid w:val="00890225"/>
    <w:rsid w:val="008958E8"/>
    <w:rsid w:val="00896332"/>
    <w:rsid w:val="008A06FD"/>
    <w:rsid w:val="008A3F93"/>
    <w:rsid w:val="008B2F81"/>
    <w:rsid w:val="008B56B7"/>
    <w:rsid w:val="008C1AE8"/>
    <w:rsid w:val="008C4C21"/>
    <w:rsid w:val="008D0F7C"/>
    <w:rsid w:val="008D4026"/>
    <w:rsid w:val="008D7ABE"/>
    <w:rsid w:val="008F0B68"/>
    <w:rsid w:val="008F2CB2"/>
    <w:rsid w:val="008F65B5"/>
    <w:rsid w:val="00901215"/>
    <w:rsid w:val="0090185E"/>
    <w:rsid w:val="009100F5"/>
    <w:rsid w:val="009101BD"/>
    <w:rsid w:val="00910AD8"/>
    <w:rsid w:val="00920344"/>
    <w:rsid w:val="00921438"/>
    <w:rsid w:val="00922687"/>
    <w:rsid w:val="00926E1E"/>
    <w:rsid w:val="00941DFD"/>
    <w:rsid w:val="00944EAB"/>
    <w:rsid w:val="00945CF7"/>
    <w:rsid w:val="0094707D"/>
    <w:rsid w:val="009526FB"/>
    <w:rsid w:val="00952FE2"/>
    <w:rsid w:val="00953EB7"/>
    <w:rsid w:val="00963968"/>
    <w:rsid w:val="00970E6C"/>
    <w:rsid w:val="009757AF"/>
    <w:rsid w:val="00975CBB"/>
    <w:rsid w:val="00980953"/>
    <w:rsid w:val="00985122"/>
    <w:rsid w:val="009A1B67"/>
    <w:rsid w:val="009B42FE"/>
    <w:rsid w:val="009B5A5F"/>
    <w:rsid w:val="009C05FE"/>
    <w:rsid w:val="009C2411"/>
    <w:rsid w:val="009C75EC"/>
    <w:rsid w:val="009C7EA5"/>
    <w:rsid w:val="009D09BC"/>
    <w:rsid w:val="009D196B"/>
    <w:rsid w:val="009D3058"/>
    <w:rsid w:val="009D4A76"/>
    <w:rsid w:val="009D62EF"/>
    <w:rsid w:val="009E3389"/>
    <w:rsid w:val="009E4716"/>
    <w:rsid w:val="009E7443"/>
    <w:rsid w:val="009F1D5E"/>
    <w:rsid w:val="009F4FEC"/>
    <w:rsid w:val="009F516F"/>
    <w:rsid w:val="009F71AD"/>
    <w:rsid w:val="00A015CB"/>
    <w:rsid w:val="00A035DC"/>
    <w:rsid w:val="00A05B8E"/>
    <w:rsid w:val="00A16316"/>
    <w:rsid w:val="00A17C77"/>
    <w:rsid w:val="00A2167D"/>
    <w:rsid w:val="00A2249E"/>
    <w:rsid w:val="00A23E67"/>
    <w:rsid w:val="00A27E8C"/>
    <w:rsid w:val="00A456B8"/>
    <w:rsid w:val="00A522BB"/>
    <w:rsid w:val="00A57826"/>
    <w:rsid w:val="00A60B6F"/>
    <w:rsid w:val="00A62038"/>
    <w:rsid w:val="00A64752"/>
    <w:rsid w:val="00A66DDF"/>
    <w:rsid w:val="00A7571D"/>
    <w:rsid w:val="00A75BD3"/>
    <w:rsid w:val="00A7663B"/>
    <w:rsid w:val="00A852F0"/>
    <w:rsid w:val="00A8645B"/>
    <w:rsid w:val="00A924D5"/>
    <w:rsid w:val="00A93019"/>
    <w:rsid w:val="00A94FA0"/>
    <w:rsid w:val="00AA01B3"/>
    <w:rsid w:val="00AA0E22"/>
    <w:rsid w:val="00AA1117"/>
    <w:rsid w:val="00AA7BA8"/>
    <w:rsid w:val="00AB0A26"/>
    <w:rsid w:val="00AB0D6B"/>
    <w:rsid w:val="00AB2557"/>
    <w:rsid w:val="00AB6DAE"/>
    <w:rsid w:val="00AC7370"/>
    <w:rsid w:val="00AC754D"/>
    <w:rsid w:val="00AC787C"/>
    <w:rsid w:val="00AD59B9"/>
    <w:rsid w:val="00AE0CAF"/>
    <w:rsid w:val="00AE20F8"/>
    <w:rsid w:val="00AE6455"/>
    <w:rsid w:val="00AE7766"/>
    <w:rsid w:val="00AF08FA"/>
    <w:rsid w:val="00AF1363"/>
    <w:rsid w:val="00AF49AF"/>
    <w:rsid w:val="00AF635B"/>
    <w:rsid w:val="00B00A6F"/>
    <w:rsid w:val="00B01CCE"/>
    <w:rsid w:val="00B02046"/>
    <w:rsid w:val="00B03D2B"/>
    <w:rsid w:val="00B07142"/>
    <w:rsid w:val="00B10B77"/>
    <w:rsid w:val="00B120DE"/>
    <w:rsid w:val="00B129B3"/>
    <w:rsid w:val="00B16C01"/>
    <w:rsid w:val="00B16E7A"/>
    <w:rsid w:val="00B33615"/>
    <w:rsid w:val="00B37098"/>
    <w:rsid w:val="00B40667"/>
    <w:rsid w:val="00B40894"/>
    <w:rsid w:val="00B41C3C"/>
    <w:rsid w:val="00B421BA"/>
    <w:rsid w:val="00B54847"/>
    <w:rsid w:val="00B55B81"/>
    <w:rsid w:val="00B55C91"/>
    <w:rsid w:val="00B55D5A"/>
    <w:rsid w:val="00B5679A"/>
    <w:rsid w:val="00B57162"/>
    <w:rsid w:val="00B674B3"/>
    <w:rsid w:val="00B760AE"/>
    <w:rsid w:val="00B84E55"/>
    <w:rsid w:val="00B859C6"/>
    <w:rsid w:val="00B96A35"/>
    <w:rsid w:val="00B96C1C"/>
    <w:rsid w:val="00BA3DD5"/>
    <w:rsid w:val="00BA4399"/>
    <w:rsid w:val="00BA4764"/>
    <w:rsid w:val="00BB6C84"/>
    <w:rsid w:val="00BB74EA"/>
    <w:rsid w:val="00BC3800"/>
    <w:rsid w:val="00BC7393"/>
    <w:rsid w:val="00BC7FE0"/>
    <w:rsid w:val="00BD08C4"/>
    <w:rsid w:val="00BD3A9F"/>
    <w:rsid w:val="00BD4C27"/>
    <w:rsid w:val="00BE068A"/>
    <w:rsid w:val="00BE3566"/>
    <w:rsid w:val="00BE58BC"/>
    <w:rsid w:val="00C14230"/>
    <w:rsid w:val="00C1665D"/>
    <w:rsid w:val="00C17484"/>
    <w:rsid w:val="00C213E3"/>
    <w:rsid w:val="00C21976"/>
    <w:rsid w:val="00C22453"/>
    <w:rsid w:val="00C30529"/>
    <w:rsid w:val="00C402CE"/>
    <w:rsid w:val="00C46664"/>
    <w:rsid w:val="00C543F1"/>
    <w:rsid w:val="00C5592D"/>
    <w:rsid w:val="00C60B43"/>
    <w:rsid w:val="00C837AB"/>
    <w:rsid w:val="00C83A81"/>
    <w:rsid w:val="00C845C8"/>
    <w:rsid w:val="00C90EC9"/>
    <w:rsid w:val="00C951D4"/>
    <w:rsid w:val="00C96BCA"/>
    <w:rsid w:val="00CB2FFC"/>
    <w:rsid w:val="00CC3B43"/>
    <w:rsid w:val="00CC51F6"/>
    <w:rsid w:val="00CE0ABB"/>
    <w:rsid w:val="00CE170A"/>
    <w:rsid w:val="00CE23F8"/>
    <w:rsid w:val="00CE38D3"/>
    <w:rsid w:val="00CE4F5E"/>
    <w:rsid w:val="00CE5BE5"/>
    <w:rsid w:val="00D02002"/>
    <w:rsid w:val="00D06AAF"/>
    <w:rsid w:val="00D076B5"/>
    <w:rsid w:val="00D13487"/>
    <w:rsid w:val="00D1458E"/>
    <w:rsid w:val="00D15E23"/>
    <w:rsid w:val="00D43187"/>
    <w:rsid w:val="00D43686"/>
    <w:rsid w:val="00D44FB7"/>
    <w:rsid w:val="00D479A3"/>
    <w:rsid w:val="00D563D6"/>
    <w:rsid w:val="00D57A11"/>
    <w:rsid w:val="00D609C2"/>
    <w:rsid w:val="00D62DB3"/>
    <w:rsid w:val="00D65986"/>
    <w:rsid w:val="00D65FE7"/>
    <w:rsid w:val="00D6607B"/>
    <w:rsid w:val="00D75458"/>
    <w:rsid w:val="00D8700D"/>
    <w:rsid w:val="00DA2731"/>
    <w:rsid w:val="00DB40AF"/>
    <w:rsid w:val="00DB47DB"/>
    <w:rsid w:val="00DC1F2D"/>
    <w:rsid w:val="00DC5713"/>
    <w:rsid w:val="00DD1586"/>
    <w:rsid w:val="00DD287E"/>
    <w:rsid w:val="00DD5BC6"/>
    <w:rsid w:val="00DD658D"/>
    <w:rsid w:val="00DE466F"/>
    <w:rsid w:val="00DE722D"/>
    <w:rsid w:val="00DF2663"/>
    <w:rsid w:val="00DF31F3"/>
    <w:rsid w:val="00E0327D"/>
    <w:rsid w:val="00E0680B"/>
    <w:rsid w:val="00E16CBF"/>
    <w:rsid w:val="00E21C04"/>
    <w:rsid w:val="00E23D06"/>
    <w:rsid w:val="00E31E34"/>
    <w:rsid w:val="00E322A9"/>
    <w:rsid w:val="00E37D86"/>
    <w:rsid w:val="00E441C4"/>
    <w:rsid w:val="00E50FC0"/>
    <w:rsid w:val="00E55972"/>
    <w:rsid w:val="00E6245A"/>
    <w:rsid w:val="00E6513B"/>
    <w:rsid w:val="00E65A59"/>
    <w:rsid w:val="00E6622E"/>
    <w:rsid w:val="00E74BD9"/>
    <w:rsid w:val="00E8503D"/>
    <w:rsid w:val="00E91187"/>
    <w:rsid w:val="00E920C3"/>
    <w:rsid w:val="00E93A61"/>
    <w:rsid w:val="00E95CB3"/>
    <w:rsid w:val="00E973F5"/>
    <w:rsid w:val="00EB133A"/>
    <w:rsid w:val="00EB73E7"/>
    <w:rsid w:val="00EC53E1"/>
    <w:rsid w:val="00EC72F2"/>
    <w:rsid w:val="00ED38A7"/>
    <w:rsid w:val="00ED3CEA"/>
    <w:rsid w:val="00ED73C5"/>
    <w:rsid w:val="00ED7A69"/>
    <w:rsid w:val="00ED7FCA"/>
    <w:rsid w:val="00EE326B"/>
    <w:rsid w:val="00EF4BE0"/>
    <w:rsid w:val="00F04158"/>
    <w:rsid w:val="00F1067A"/>
    <w:rsid w:val="00F137C8"/>
    <w:rsid w:val="00F14474"/>
    <w:rsid w:val="00F17AC9"/>
    <w:rsid w:val="00F23388"/>
    <w:rsid w:val="00F30486"/>
    <w:rsid w:val="00F3093A"/>
    <w:rsid w:val="00F3228F"/>
    <w:rsid w:val="00F357B8"/>
    <w:rsid w:val="00F35AC9"/>
    <w:rsid w:val="00F35D28"/>
    <w:rsid w:val="00F4124D"/>
    <w:rsid w:val="00F416FF"/>
    <w:rsid w:val="00F42F04"/>
    <w:rsid w:val="00F5282D"/>
    <w:rsid w:val="00F5286D"/>
    <w:rsid w:val="00F630CD"/>
    <w:rsid w:val="00F715FC"/>
    <w:rsid w:val="00F736E5"/>
    <w:rsid w:val="00F75506"/>
    <w:rsid w:val="00F77226"/>
    <w:rsid w:val="00F77ABF"/>
    <w:rsid w:val="00F77C9E"/>
    <w:rsid w:val="00F822D8"/>
    <w:rsid w:val="00F83FAB"/>
    <w:rsid w:val="00F847A1"/>
    <w:rsid w:val="00F909F1"/>
    <w:rsid w:val="00F923AD"/>
    <w:rsid w:val="00F93EF8"/>
    <w:rsid w:val="00F95AA7"/>
    <w:rsid w:val="00FA004C"/>
    <w:rsid w:val="00FA0494"/>
    <w:rsid w:val="00FA0F2D"/>
    <w:rsid w:val="00FA7C49"/>
    <w:rsid w:val="00FC2311"/>
    <w:rsid w:val="00FC2485"/>
    <w:rsid w:val="00FD35BC"/>
    <w:rsid w:val="00FE5F88"/>
    <w:rsid w:val="00FF3E15"/>
    <w:rsid w:val="00FF48AB"/>
    <w:rsid w:val="00FF732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84403F"/>
  <w15:docId w15:val="{FFBC9974-AD58-48F9-B3C5-4496DA7E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B"/>
  </w:style>
  <w:style w:type="paragraph" w:styleId="Heading1">
    <w:name w:val="heading 1"/>
    <w:basedOn w:val="Normal"/>
    <w:next w:val="Normal"/>
    <w:link w:val="Heading1Char"/>
    <w:uiPriority w:val="9"/>
    <w:qFormat/>
    <w:rsid w:val="00D57A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1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1E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41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441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441C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441C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441C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41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A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A2"/>
    <w:rPr>
      <w:rFonts w:ascii="Tahoma" w:hAnsi="Tahoma" w:cs="Tahoma"/>
      <w:sz w:val="16"/>
      <w:szCs w:val="16"/>
    </w:rPr>
  </w:style>
  <w:style w:type="paragraph" w:styleId="ListParagraph">
    <w:name w:val="List Paragraph"/>
    <w:basedOn w:val="Normal"/>
    <w:uiPriority w:val="34"/>
    <w:qFormat/>
    <w:rsid w:val="006A1EA2"/>
    <w:pPr>
      <w:spacing w:after="0" w:line="240" w:lineRule="auto"/>
    </w:pPr>
    <w:rPr>
      <w:rFonts w:ascii="Times New Roman" w:eastAsia="Times New Roman" w:hAnsi="Times New Roman" w:cs="Times New Roman"/>
      <w:sz w:val="24"/>
      <w:szCs w:val="24"/>
      <w:lang w:eastAsia="fi-FI"/>
    </w:rPr>
  </w:style>
  <w:style w:type="character" w:customStyle="1" w:styleId="Heading2Char">
    <w:name w:val="Heading 2 Char"/>
    <w:basedOn w:val="DefaultParagraphFont"/>
    <w:link w:val="Heading2"/>
    <w:uiPriority w:val="9"/>
    <w:rsid w:val="006A1E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1EA2"/>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6A1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1EA2"/>
    <w:rPr>
      <w:rFonts w:ascii="Calibri" w:hAnsi="Calibri"/>
      <w:szCs w:val="21"/>
    </w:rPr>
  </w:style>
  <w:style w:type="table" w:styleId="TableGrid">
    <w:name w:val="Table Grid"/>
    <w:basedOn w:val="TableNormal"/>
    <w:uiPriority w:val="59"/>
    <w:rsid w:val="006A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B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E5BE5"/>
  </w:style>
  <w:style w:type="paragraph" w:styleId="Footer">
    <w:name w:val="footer"/>
    <w:basedOn w:val="Normal"/>
    <w:link w:val="FooterChar"/>
    <w:uiPriority w:val="99"/>
    <w:unhideWhenUsed/>
    <w:rsid w:val="00CE5BE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E5BE5"/>
  </w:style>
  <w:style w:type="table" w:customStyle="1" w:styleId="LightGrid-Accent11">
    <w:name w:val="Light Grid - Accent 11"/>
    <w:basedOn w:val="TableNormal"/>
    <w:uiPriority w:val="62"/>
    <w:rsid w:val="002F69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semiHidden/>
    <w:unhideWhenUsed/>
    <w:qFormat/>
    <w:rsid w:val="006F4C36"/>
    <w:pPr>
      <w:outlineLvl w:val="9"/>
    </w:pPr>
    <w:rPr>
      <w:lang w:eastAsia="ja-JP"/>
    </w:rPr>
  </w:style>
  <w:style w:type="paragraph" w:styleId="TOC1">
    <w:name w:val="toc 1"/>
    <w:basedOn w:val="Normal"/>
    <w:next w:val="Normal"/>
    <w:autoRedefine/>
    <w:uiPriority w:val="39"/>
    <w:unhideWhenUsed/>
    <w:rsid w:val="006F4C36"/>
    <w:pPr>
      <w:spacing w:after="100"/>
    </w:pPr>
  </w:style>
  <w:style w:type="paragraph" w:styleId="TOC2">
    <w:name w:val="toc 2"/>
    <w:basedOn w:val="Normal"/>
    <w:next w:val="Normal"/>
    <w:autoRedefine/>
    <w:uiPriority w:val="39"/>
    <w:unhideWhenUsed/>
    <w:rsid w:val="006F4C36"/>
    <w:pPr>
      <w:spacing w:after="100"/>
      <w:ind w:left="220"/>
    </w:pPr>
  </w:style>
  <w:style w:type="character" w:styleId="Hyperlink">
    <w:name w:val="Hyperlink"/>
    <w:basedOn w:val="DefaultParagraphFont"/>
    <w:uiPriority w:val="99"/>
    <w:unhideWhenUsed/>
    <w:rsid w:val="006F4C36"/>
    <w:rPr>
      <w:color w:val="0000FF" w:themeColor="hyperlink"/>
      <w:u w:val="single"/>
    </w:rPr>
  </w:style>
  <w:style w:type="paragraph" w:styleId="NormalWeb">
    <w:name w:val="Normal (Web)"/>
    <w:basedOn w:val="Normal"/>
    <w:uiPriority w:val="99"/>
    <w:unhideWhenUsed/>
    <w:rsid w:val="00A66DD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Bibliography">
    <w:name w:val="Bibliography"/>
    <w:basedOn w:val="Normal"/>
    <w:next w:val="Normal"/>
    <w:uiPriority w:val="37"/>
    <w:semiHidden/>
    <w:unhideWhenUsed/>
    <w:rsid w:val="00E441C4"/>
  </w:style>
  <w:style w:type="paragraph" w:styleId="BlockText">
    <w:name w:val="Block Text"/>
    <w:basedOn w:val="Normal"/>
    <w:uiPriority w:val="99"/>
    <w:semiHidden/>
    <w:unhideWhenUsed/>
    <w:rsid w:val="00E441C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E441C4"/>
    <w:pPr>
      <w:spacing w:after="120"/>
    </w:pPr>
  </w:style>
  <w:style w:type="character" w:customStyle="1" w:styleId="BodyTextChar">
    <w:name w:val="Body Text Char"/>
    <w:basedOn w:val="DefaultParagraphFont"/>
    <w:link w:val="BodyText"/>
    <w:uiPriority w:val="99"/>
    <w:semiHidden/>
    <w:rsid w:val="00E441C4"/>
  </w:style>
  <w:style w:type="paragraph" w:styleId="BodyText2">
    <w:name w:val="Body Text 2"/>
    <w:basedOn w:val="Normal"/>
    <w:link w:val="BodyText2Char"/>
    <w:uiPriority w:val="99"/>
    <w:semiHidden/>
    <w:unhideWhenUsed/>
    <w:rsid w:val="00E441C4"/>
    <w:pPr>
      <w:spacing w:after="120" w:line="480" w:lineRule="auto"/>
    </w:pPr>
  </w:style>
  <w:style w:type="character" w:customStyle="1" w:styleId="BodyText2Char">
    <w:name w:val="Body Text 2 Char"/>
    <w:basedOn w:val="DefaultParagraphFont"/>
    <w:link w:val="BodyText2"/>
    <w:uiPriority w:val="99"/>
    <w:semiHidden/>
    <w:rsid w:val="00E441C4"/>
  </w:style>
  <w:style w:type="paragraph" w:styleId="BodyText3">
    <w:name w:val="Body Text 3"/>
    <w:basedOn w:val="Normal"/>
    <w:link w:val="BodyText3Char"/>
    <w:uiPriority w:val="99"/>
    <w:semiHidden/>
    <w:unhideWhenUsed/>
    <w:rsid w:val="00E441C4"/>
    <w:pPr>
      <w:spacing w:after="120"/>
    </w:pPr>
    <w:rPr>
      <w:sz w:val="16"/>
      <w:szCs w:val="16"/>
    </w:rPr>
  </w:style>
  <w:style w:type="character" w:customStyle="1" w:styleId="BodyText3Char">
    <w:name w:val="Body Text 3 Char"/>
    <w:basedOn w:val="DefaultParagraphFont"/>
    <w:link w:val="BodyText3"/>
    <w:uiPriority w:val="99"/>
    <w:semiHidden/>
    <w:rsid w:val="00E441C4"/>
    <w:rPr>
      <w:sz w:val="16"/>
      <w:szCs w:val="16"/>
    </w:rPr>
  </w:style>
  <w:style w:type="paragraph" w:styleId="BodyTextFirstIndent">
    <w:name w:val="Body Text First Indent"/>
    <w:basedOn w:val="BodyText"/>
    <w:link w:val="BodyTextFirstIndentChar"/>
    <w:uiPriority w:val="99"/>
    <w:semiHidden/>
    <w:unhideWhenUsed/>
    <w:rsid w:val="00E441C4"/>
    <w:pPr>
      <w:spacing w:after="200"/>
      <w:ind w:firstLine="360"/>
    </w:pPr>
  </w:style>
  <w:style w:type="character" w:customStyle="1" w:styleId="BodyTextFirstIndentChar">
    <w:name w:val="Body Text First Indent Char"/>
    <w:basedOn w:val="BodyTextChar"/>
    <w:link w:val="BodyTextFirstIndent"/>
    <w:uiPriority w:val="99"/>
    <w:semiHidden/>
    <w:rsid w:val="00E441C4"/>
  </w:style>
  <w:style w:type="paragraph" w:styleId="BodyTextIndent">
    <w:name w:val="Body Text Indent"/>
    <w:basedOn w:val="Normal"/>
    <w:link w:val="BodyTextIndentChar"/>
    <w:uiPriority w:val="99"/>
    <w:semiHidden/>
    <w:unhideWhenUsed/>
    <w:rsid w:val="00E441C4"/>
    <w:pPr>
      <w:spacing w:after="120"/>
      <w:ind w:left="283"/>
    </w:pPr>
  </w:style>
  <w:style w:type="character" w:customStyle="1" w:styleId="BodyTextIndentChar">
    <w:name w:val="Body Text Indent Char"/>
    <w:basedOn w:val="DefaultParagraphFont"/>
    <w:link w:val="BodyTextIndent"/>
    <w:uiPriority w:val="99"/>
    <w:semiHidden/>
    <w:rsid w:val="00E441C4"/>
  </w:style>
  <w:style w:type="paragraph" w:styleId="BodyTextFirstIndent2">
    <w:name w:val="Body Text First Indent 2"/>
    <w:basedOn w:val="BodyTextIndent"/>
    <w:link w:val="BodyTextFirstIndent2Char"/>
    <w:uiPriority w:val="99"/>
    <w:semiHidden/>
    <w:unhideWhenUsed/>
    <w:rsid w:val="00E441C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441C4"/>
  </w:style>
  <w:style w:type="paragraph" w:styleId="BodyTextIndent2">
    <w:name w:val="Body Text Indent 2"/>
    <w:basedOn w:val="Normal"/>
    <w:link w:val="BodyTextIndent2Char"/>
    <w:uiPriority w:val="99"/>
    <w:semiHidden/>
    <w:unhideWhenUsed/>
    <w:rsid w:val="00E441C4"/>
    <w:pPr>
      <w:spacing w:after="120" w:line="480" w:lineRule="auto"/>
      <w:ind w:left="283"/>
    </w:pPr>
  </w:style>
  <w:style w:type="character" w:customStyle="1" w:styleId="BodyTextIndent2Char">
    <w:name w:val="Body Text Indent 2 Char"/>
    <w:basedOn w:val="DefaultParagraphFont"/>
    <w:link w:val="BodyTextIndent2"/>
    <w:uiPriority w:val="99"/>
    <w:semiHidden/>
    <w:rsid w:val="00E441C4"/>
  </w:style>
  <w:style w:type="paragraph" w:styleId="BodyTextIndent3">
    <w:name w:val="Body Text Indent 3"/>
    <w:basedOn w:val="Normal"/>
    <w:link w:val="BodyTextIndent3Char"/>
    <w:uiPriority w:val="99"/>
    <w:semiHidden/>
    <w:unhideWhenUsed/>
    <w:rsid w:val="00E441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441C4"/>
    <w:rPr>
      <w:sz w:val="16"/>
      <w:szCs w:val="16"/>
    </w:rPr>
  </w:style>
  <w:style w:type="paragraph" w:styleId="Caption">
    <w:name w:val="caption"/>
    <w:basedOn w:val="Normal"/>
    <w:next w:val="Normal"/>
    <w:uiPriority w:val="35"/>
    <w:semiHidden/>
    <w:unhideWhenUsed/>
    <w:qFormat/>
    <w:rsid w:val="00E441C4"/>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E441C4"/>
    <w:pPr>
      <w:spacing w:after="0" w:line="240" w:lineRule="auto"/>
      <w:ind w:left="4252"/>
    </w:pPr>
  </w:style>
  <w:style w:type="character" w:customStyle="1" w:styleId="ClosingChar">
    <w:name w:val="Closing Char"/>
    <w:basedOn w:val="DefaultParagraphFont"/>
    <w:link w:val="Closing"/>
    <w:uiPriority w:val="99"/>
    <w:semiHidden/>
    <w:rsid w:val="00E441C4"/>
  </w:style>
  <w:style w:type="paragraph" w:styleId="CommentText">
    <w:name w:val="annotation text"/>
    <w:basedOn w:val="Normal"/>
    <w:link w:val="CommentTextChar"/>
    <w:uiPriority w:val="99"/>
    <w:unhideWhenUsed/>
    <w:rsid w:val="00E441C4"/>
    <w:pPr>
      <w:spacing w:line="240" w:lineRule="auto"/>
    </w:pPr>
    <w:rPr>
      <w:sz w:val="20"/>
      <w:szCs w:val="20"/>
    </w:rPr>
  </w:style>
  <w:style w:type="character" w:customStyle="1" w:styleId="CommentTextChar">
    <w:name w:val="Comment Text Char"/>
    <w:basedOn w:val="DefaultParagraphFont"/>
    <w:link w:val="CommentText"/>
    <w:uiPriority w:val="99"/>
    <w:rsid w:val="00E441C4"/>
    <w:rPr>
      <w:sz w:val="20"/>
      <w:szCs w:val="20"/>
    </w:rPr>
  </w:style>
  <w:style w:type="paragraph" w:styleId="CommentSubject">
    <w:name w:val="annotation subject"/>
    <w:basedOn w:val="CommentText"/>
    <w:next w:val="CommentText"/>
    <w:link w:val="CommentSubjectChar"/>
    <w:uiPriority w:val="99"/>
    <w:semiHidden/>
    <w:unhideWhenUsed/>
    <w:rsid w:val="00E441C4"/>
    <w:rPr>
      <w:b/>
      <w:bCs/>
    </w:rPr>
  </w:style>
  <w:style w:type="character" w:customStyle="1" w:styleId="CommentSubjectChar">
    <w:name w:val="Comment Subject Char"/>
    <w:basedOn w:val="CommentTextChar"/>
    <w:link w:val="CommentSubject"/>
    <w:uiPriority w:val="99"/>
    <w:semiHidden/>
    <w:rsid w:val="00E441C4"/>
    <w:rPr>
      <w:b/>
      <w:bCs/>
      <w:sz w:val="20"/>
      <w:szCs w:val="20"/>
    </w:rPr>
  </w:style>
  <w:style w:type="paragraph" w:styleId="Date">
    <w:name w:val="Date"/>
    <w:basedOn w:val="Normal"/>
    <w:next w:val="Normal"/>
    <w:link w:val="DateChar"/>
    <w:uiPriority w:val="99"/>
    <w:semiHidden/>
    <w:unhideWhenUsed/>
    <w:rsid w:val="00E441C4"/>
  </w:style>
  <w:style w:type="character" w:customStyle="1" w:styleId="DateChar">
    <w:name w:val="Date Char"/>
    <w:basedOn w:val="DefaultParagraphFont"/>
    <w:link w:val="Date"/>
    <w:uiPriority w:val="99"/>
    <w:semiHidden/>
    <w:rsid w:val="00E441C4"/>
  </w:style>
  <w:style w:type="paragraph" w:styleId="DocumentMap">
    <w:name w:val="Document Map"/>
    <w:basedOn w:val="Normal"/>
    <w:link w:val="DocumentMapChar"/>
    <w:uiPriority w:val="99"/>
    <w:semiHidden/>
    <w:unhideWhenUsed/>
    <w:rsid w:val="00E441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441C4"/>
    <w:rPr>
      <w:rFonts w:ascii="Segoe UI" w:hAnsi="Segoe UI" w:cs="Segoe UI"/>
      <w:sz w:val="16"/>
      <w:szCs w:val="16"/>
    </w:rPr>
  </w:style>
  <w:style w:type="paragraph" w:styleId="E-mailSignature">
    <w:name w:val="E-mail Signature"/>
    <w:basedOn w:val="Normal"/>
    <w:link w:val="E-mailSignatureChar"/>
    <w:uiPriority w:val="99"/>
    <w:semiHidden/>
    <w:unhideWhenUsed/>
    <w:rsid w:val="00E441C4"/>
    <w:pPr>
      <w:spacing w:after="0" w:line="240" w:lineRule="auto"/>
    </w:pPr>
  </w:style>
  <w:style w:type="character" w:customStyle="1" w:styleId="E-mailSignatureChar">
    <w:name w:val="E-mail Signature Char"/>
    <w:basedOn w:val="DefaultParagraphFont"/>
    <w:link w:val="E-mailSignature"/>
    <w:uiPriority w:val="99"/>
    <w:semiHidden/>
    <w:rsid w:val="00E441C4"/>
  </w:style>
  <w:style w:type="paragraph" w:styleId="EndnoteText">
    <w:name w:val="endnote text"/>
    <w:basedOn w:val="Normal"/>
    <w:link w:val="EndnoteTextChar"/>
    <w:uiPriority w:val="99"/>
    <w:semiHidden/>
    <w:unhideWhenUsed/>
    <w:rsid w:val="00E441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1C4"/>
    <w:rPr>
      <w:sz w:val="20"/>
      <w:szCs w:val="20"/>
    </w:rPr>
  </w:style>
  <w:style w:type="paragraph" w:styleId="EnvelopeAddress">
    <w:name w:val="envelope address"/>
    <w:basedOn w:val="Normal"/>
    <w:uiPriority w:val="99"/>
    <w:semiHidden/>
    <w:unhideWhenUsed/>
    <w:rsid w:val="00E441C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441C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441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1C4"/>
    <w:rPr>
      <w:sz w:val="20"/>
      <w:szCs w:val="20"/>
    </w:rPr>
  </w:style>
  <w:style w:type="character" w:customStyle="1" w:styleId="Heading4Char">
    <w:name w:val="Heading 4 Char"/>
    <w:basedOn w:val="DefaultParagraphFont"/>
    <w:link w:val="Heading4"/>
    <w:uiPriority w:val="9"/>
    <w:semiHidden/>
    <w:rsid w:val="00E441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441C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441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441C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441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41C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441C4"/>
    <w:pPr>
      <w:spacing w:after="0" w:line="240" w:lineRule="auto"/>
    </w:pPr>
    <w:rPr>
      <w:i/>
      <w:iCs/>
    </w:rPr>
  </w:style>
  <w:style w:type="character" w:customStyle="1" w:styleId="HTMLAddressChar">
    <w:name w:val="HTML Address Char"/>
    <w:basedOn w:val="DefaultParagraphFont"/>
    <w:link w:val="HTMLAddress"/>
    <w:uiPriority w:val="99"/>
    <w:semiHidden/>
    <w:rsid w:val="00E441C4"/>
    <w:rPr>
      <w:i/>
      <w:iCs/>
    </w:rPr>
  </w:style>
  <w:style w:type="paragraph" w:styleId="HTMLPreformatted">
    <w:name w:val="HTML Preformatted"/>
    <w:basedOn w:val="Normal"/>
    <w:link w:val="HTMLPreformattedChar"/>
    <w:uiPriority w:val="99"/>
    <w:semiHidden/>
    <w:unhideWhenUsed/>
    <w:rsid w:val="00E441C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41C4"/>
    <w:rPr>
      <w:rFonts w:ascii="Consolas" w:hAnsi="Consolas"/>
      <w:sz w:val="20"/>
      <w:szCs w:val="20"/>
    </w:rPr>
  </w:style>
  <w:style w:type="paragraph" w:styleId="Index1">
    <w:name w:val="index 1"/>
    <w:basedOn w:val="Normal"/>
    <w:next w:val="Normal"/>
    <w:autoRedefine/>
    <w:uiPriority w:val="99"/>
    <w:semiHidden/>
    <w:unhideWhenUsed/>
    <w:rsid w:val="00E441C4"/>
    <w:pPr>
      <w:spacing w:after="0" w:line="240" w:lineRule="auto"/>
      <w:ind w:left="220" w:hanging="220"/>
    </w:pPr>
  </w:style>
  <w:style w:type="paragraph" w:styleId="Index2">
    <w:name w:val="index 2"/>
    <w:basedOn w:val="Normal"/>
    <w:next w:val="Normal"/>
    <w:autoRedefine/>
    <w:uiPriority w:val="99"/>
    <w:semiHidden/>
    <w:unhideWhenUsed/>
    <w:rsid w:val="00E441C4"/>
    <w:pPr>
      <w:spacing w:after="0" w:line="240" w:lineRule="auto"/>
      <w:ind w:left="440" w:hanging="220"/>
    </w:pPr>
  </w:style>
  <w:style w:type="paragraph" w:styleId="Index3">
    <w:name w:val="index 3"/>
    <w:basedOn w:val="Normal"/>
    <w:next w:val="Normal"/>
    <w:autoRedefine/>
    <w:uiPriority w:val="99"/>
    <w:semiHidden/>
    <w:unhideWhenUsed/>
    <w:rsid w:val="00E441C4"/>
    <w:pPr>
      <w:spacing w:after="0" w:line="240" w:lineRule="auto"/>
      <w:ind w:left="660" w:hanging="220"/>
    </w:pPr>
  </w:style>
  <w:style w:type="paragraph" w:styleId="Index4">
    <w:name w:val="index 4"/>
    <w:basedOn w:val="Normal"/>
    <w:next w:val="Normal"/>
    <w:autoRedefine/>
    <w:uiPriority w:val="99"/>
    <w:semiHidden/>
    <w:unhideWhenUsed/>
    <w:rsid w:val="00E441C4"/>
    <w:pPr>
      <w:spacing w:after="0" w:line="240" w:lineRule="auto"/>
      <w:ind w:left="880" w:hanging="220"/>
    </w:pPr>
  </w:style>
  <w:style w:type="paragraph" w:styleId="Index5">
    <w:name w:val="index 5"/>
    <w:basedOn w:val="Normal"/>
    <w:next w:val="Normal"/>
    <w:autoRedefine/>
    <w:uiPriority w:val="99"/>
    <w:semiHidden/>
    <w:unhideWhenUsed/>
    <w:rsid w:val="00E441C4"/>
    <w:pPr>
      <w:spacing w:after="0" w:line="240" w:lineRule="auto"/>
      <w:ind w:left="1100" w:hanging="220"/>
    </w:pPr>
  </w:style>
  <w:style w:type="paragraph" w:styleId="Index6">
    <w:name w:val="index 6"/>
    <w:basedOn w:val="Normal"/>
    <w:next w:val="Normal"/>
    <w:autoRedefine/>
    <w:uiPriority w:val="99"/>
    <w:semiHidden/>
    <w:unhideWhenUsed/>
    <w:rsid w:val="00E441C4"/>
    <w:pPr>
      <w:spacing w:after="0" w:line="240" w:lineRule="auto"/>
      <w:ind w:left="1320" w:hanging="220"/>
    </w:pPr>
  </w:style>
  <w:style w:type="paragraph" w:styleId="Index7">
    <w:name w:val="index 7"/>
    <w:basedOn w:val="Normal"/>
    <w:next w:val="Normal"/>
    <w:autoRedefine/>
    <w:uiPriority w:val="99"/>
    <w:semiHidden/>
    <w:unhideWhenUsed/>
    <w:rsid w:val="00E441C4"/>
    <w:pPr>
      <w:spacing w:after="0" w:line="240" w:lineRule="auto"/>
      <w:ind w:left="1540" w:hanging="220"/>
    </w:pPr>
  </w:style>
  <w:style w:type="paragraph" w:styleId="Index8">
    <w:name w:val="index 8"/>
    <w:basedOn w:val="Normal"/>
    <w:next w:val="Normal"/>
    <w:autoRedefine/>
    <w:uiPriority w:val="99"/>
    <w:semiHidden/>
    <w:unhideWhenUsed/>
    <w:rsid w:val="00E441C4"/>
    <w:pPr>
      <w:spacing w:after="0" w:line="240" w:lineRule="auto"/>
      <w:ind w:left="1760" w:hanging="220"/>
    </w:pPr>
  </w:style>
  <w:style w:type="paragraph" w:styleId="Index9">
    <w:name w:val="index 9"/>
    <w:basedOn w:val="Normal"/>
    <w:next w:val="Normal"/>
    <w:autoRedefine/>
    <w:uiPriority w:val="99"/>
    <w:semiHidden/>
    <w:unhideWhenUsed/>
    <w:rsid w:val="00E441C4"/>
    <w:pPr>
      <w:spacing w:after="0" w:line="240" w:lineRule="auto"/>
      <w:ind w:left="1980" w:hanging="220"/>
    </w:pPr>
  </w:style>
  <w:style w:type="paragraph" w:styleId="IndexHeading">
    <w:name w:val="index heading"/>
    <w:basedOn w:val="Normal"/>
    <w:next w:val="Index1"/>
    <w:uiPriority w:val="99"/>
    <w:semiHidden/>
    <w:unhideWhenUsed/>
    <w:rsid w:val="00E441C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41C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441C4"/>
    <w:rPr>
      <w:i/>
      <w:iCs/>
      <w:color w:val="4F81BD" w:themeColor="accent1"/>
    </w:rPr>
  </w:style>
  <w:style w:type="paragraph" w:styleId="List">
    <w:name w:val="List"/>
    <w:basedOn w:val="Normal"/>
    <w:uiPriority w:val="99"/>
    <w:semiHidden/>
    <w:unhideWhenUsed/>
    <w:rsid w:val="00E441C4"/>
    <w:pPr>
      <w:ind w:left="283" w:hanging="283"/>
      <w:contextualSpacing/>
    </w:pPr>
  </w:style>
  <w:style w:type="paragraph" w:styleId="List2">
    <w:name w:val="List 2"/>
    <w:basedOn w:val="Normal"/>
    <w:uiPriority w:val="99"/>
    <w:semiHidden/>
    <w:unhideWhenUsed/>
    <w:rsid w:val="00E441C4"/>
    <w:pPr>
      <w:ind w:left="566" w:hanging="283"/>
      <w:contextualSpacing/>
    </w:pPr>
  </w:style>
  <w:style w:type="paragraph" w:styleId="List3">
    <w:name w:val="List 3"/>
    <w:basedOn w:val="Normal"/>
    <w:uiPriority w:val="99"/>
    <w:semiHidden/>
    <w:unhideWhenUsed/>
    <w:rsid w:val="00E441C4"/>
    <w:pPr>
      <w:ind w:left="849" w:hanging="283"/>
      <w:contextualSpacing/>
    </w:pPr>
  </w:style>
  <w:style w:type="paragraph" w:styleId="List4">
    <w:name w:val="List 4"/>
    <w:basedOn w:val="Normal"/>
    <w:uiPriority w:val="99"/>
    <w:semiHidden/>
    <w:unhideWhenUsed/>
    <w:rsid w:val="00E441C4"/>
    <w:pPr>
      <w:ind w:left="1132" w:hanging="283"/>
      <w:contextualSpacing/>
    </w:pPr>
  </w:style>
  <w:style w:type="paragraph" w:styleId="List5">
    <w:name w:val="List 5"/>
    <w:basedOn w:val="Normal"/>
    <w:uiPriority w:val="99"/>
    <w:semiHidden/>
    <w:unhideWhenUsed/>
    <w:rsid w:val="00E441C4"/>
    <w:pPr>
      <w:ind w:left="1415" w:hanging="283"/>
      <w:contextualSpacing/>
    </w:pPr>
  </w:style>
  <w:style w:type="paragraph" w:styleId="ListBullet">
    <w:name w:val="List Bullet"/>
    <w:basedOn w:val="Normal"/>
    <w:uiPriority w:val="99"/>
    <w:semiHidden/>
    <w:unhideWhenUsed/>
    <w:rsid w:val="00E441C4"/>
    <w:pPr>
      <w:numPr>
        <w:numId w:val="35"/>
      </w:numPr>
      <w:contextualSpacing/>
    </w:pPr>
  </w:style>
  <w:style w:type="paragraph" w:styleId="ListBullet2">
    <w:name w:val="List Bullet 2"/>
    <w:basedOn w:val="Normal"/>
    <w:uiPriority w:val="99"/>
    <w:semiHidden/>
    <w:unhideWhenUsed/>
    <w:rsid w:val="00E441C4"/>
    <w:pPr>
      <w:numPr>
        <w:numId w:val="36"/>
      </w:numPr>
      <w:contextualSpacing/>
    </w:pPr>
  </w:style>
  <w:style w:type="paragraph" w:styleId="ListBullet3">
    <w:name w:val="List Bullet 3"/>
    <w:basedOn w:val="Normal"/>
    <w:uiPriority w:val="99"/>
    <w:semiHidden/>
    <w:unhideWhenUsed/>
    <w:rsid w:val="00E441C4"/>
    <w:pPr>
      <w:numPr>
        <w:numId w:val="37"/>
      </w:numPr>
      <w:contextualSpacing/>
    </w:pPr>
  </w:style>
  <w:style w:type="paragraph" w:styleId="ListBullet4">
    <w:name w:val="List Bullet 4"/>
    <w:basedOn w:val="Normal"/>
    <w:uiPriority w:val="99"/>
    <w:semiHidden/>
    <w:unhideWhenUsed/>
    <w:rsid w:val="00E441C4"/>
    <w:pPr>
      <w:numPr>
        <w:numId w:val="38"/>
      </w:numPr>
      <w:contextualSpacing/>
    </w:pPr>
  </w:style>
  <w:style w:type="paragraph" w:styleId="ListBullet5">
    <w:name w:val="List Bullet 5"/>
    <w:basedOn w:val="Normal"/>
    <w:uiPriority w:val="99"/>
    <w:semiHidden/>
    <w:unhideWhenUsed/>
    <w:rsid w:val="00E441C4"/>
    <w:pPr>
      <w:numPr>
        <w:numId w:val="39"/>
      </w:numPr>
      <w:contextualSpacing/>
    </w:pPr>
  </w:style>
  <w:style w:type="paragraph" w:styleId="ListContinue">
    <w:name w:val="List Continue"/>
    <w:basedOn w:val="Normal"/>
    <w:uiPriority w:val="99"/>
    <w:semiHidden/>
    <w:unhideWhenUsed/>
    <w:rsid w:val="00E441C4"/>
    <w:pPr>
      <w:spacing w:after="120"/>
      <w:ind w:left="283"/>
      <w:contextualSpacing/>
    </w:pPr>
  </w:style>
  <w:style w:type="paragraph" w:styleId="ListContinue2">
    <w:name w:val="List Continue 2"/>
    <w:basedOn w:val="Normal"/>
    <w:uiPriority w:val="99"/>
    <w:semiHidden/>
    <w:unhideWhenUsed/>
    <w:rsid w:val="00E441C4"/>
    <w:pPr>
      <w:spacing w:after="120"/>
      <w:ind w:left="566"/>
      <w:contextualSpacing/>
    </w:pPr>
  </w:style>
  <w:style w:type="paragraph" w:styleId="ListContinue3">
    <w:name w:val="List Continue 3"/>
    <w:basedOn w:val="Normal"/>
    <w:uiPriority w:val="99"/>
    <w:semiHidden/>
    <w:unhideWhenUsed/>
    <w:rsid w:val="00E441C4"/>
    <w:pPr>
      <w:spacing w:after="120"/>
      <w:ind w:left="849"/>
      <w:contextualSpacing/>
    </w:pPr>
  </w:style>
  <w:style w:type="paragraph" w:styleId="ListContinue4">
    <w:name w:val="List Continue 4"/>
    <w:basedOn w:val="Normal"/>
    <w:uiPriority w:val="99"/>
    <w:semiHidden/>
    <w:unhideWhenUsed/>
    <w:rsid w:val="00E441C4"/>
    <w:pPr>
      <w:spacing w:after="120"/>
      <w:ind w:left="1132"/>
      <w:contextualSpacing/>
    </w:pPr>
  </w:style>
  <w:style w:type="paragraph" w:styleId="ListContinue5">
    <w:name w:val="List Continue 5"/>
    <w:basedOn w:val="Normal"/>
    <w:uiPriority w:val="99"/>
    <w:semiHidden/>
    <w:unhideWhenUsed/>
    <w:rsid w:val="00E441C4"/>
    <w:pPr>
      <w:spacing w:after="120"/>
      <w:ind w:left="1415"/>
      <w:contextualSpacing/>
    </w:pPr>
  </w:style>
  <w:style w:type="paragraph" w:styleId="ListNumber">
    <w:name w:val="List Number"/>
    <w:basedOn w:val="Normal"/>
    <w:uiPriority w:val="99"/>
    <w:semiHidden/>
    <w:unhideWhenUsed/>
    <w:rsid w:val="00E441C4"/>
    <w:pPr>
      <w:numPr>
        <w:numId w:val="40"/>
      </w:numPr>
      <w:contextualSpacing/>
    </w:pPr>
  </w:style>
  <w:style w:type="paragraph" w:styleId="ListNumber2">
    <w:name w:val="List Number 2"/>
    <w:basedOn w:val="Normal"/>
    <w:uiPriority w:val="99"/>
    <w:semiHidden/>
    <w:unhideWhenUsed/>
    <w:rsid w:val="00E441C4"/>
    <w:pPr>
      <w:numPr>
        <w:numId w:val="41"/>
      </w:numPr>
      <w:contextualSpacing/>
    </w:pPr>
  </w:style>
  <w:style w:type="paragraph" w:styleId="ListNumber3">
    <w:name w:val="List Number 3"/>
    <w:basedOn w:val="Normal"/>
    <w:uiPriority w:val="99"/>
    <w:semiHidden/>
    <w:unhideWhenUsed/>
    <w:rsid w:val="00E441C4"/>
    <w:pPr>
      <w:numPr>
        <w:numId w:val="42"/>
      </w:numPr>
      <w:contextualSpacing/>
    </w:pPr>
  </w:style>
  <w:style w:type="paragraph" w:styleId="ListNumber4">
    <w:name w:val="List Number 4"/>
    <w:basedOn w:val="Normal"/>
    <w:uiPriority w:val="99"/>
    <w:semiHidden/>
    <w:unhideWhenUsed/>
    <w:rsid w:val="00E441C4"/>
    <w:pPr>
      <w:numPr>
        <w:numId w:val="43"/>
      </w:numPr>
      <w:contextualSpacing/>
    </w:pPr>
  </w:style>
  <w:style w:type="paragraph" w:styleId="ListNumber5">
    <w:name w:val="List Number 5"/>
    <w:basedOn w:val="Normal"/>
    <w:uiPriority w:val="99"/>
    <w:semiHidden/>
    <w:unhideWhenUsed/>
    <w:rsid w:val="00E441C4"/>
    <w:pPr>
      <w:numPr>
        <w:numId w:val="44"/>
      </w:numPr>
      <w:contextualSpacing/>
    </w:pPr>
  </w:style>
  <w:style w:type="paragraph" w:styleId="MacroText">
    <w:name w:val="macro"/>
    <w:link w:val="MacroTextChar"/>
    <w:uiPriority w:val="99"/>
    <w:semiHidden/>
    <w:unhideWhenUsed/>
    <w:rsid w:val="00E441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441C4"/>
    <w:rPr>
      <w:rFonts w:ascii="Consolas" w:hAnsi="Consolas"/>
      <w:sz w:val="20"/>
      <w:szCs w:val="20"/>
    </w:rPr>
  </w:style>
  <w:style w:type="paragraph" w:styleId="MessageHeader">
    <w:name w:val="Message Header"/>
    <w:basedOn w:val="Normal"/>
    <w:link w:val="MessageHeaderChar"/>
    <w:uiPriority w:val="99"/>
    <w:semiHidden/>
    <w:unhideWhenUsed/>
    <w:rsid w:val="00E441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441C4"/>
    <w:rPr>
      <w:rFonts w:asciiTheme="majorHAnsi" w:eastAsiaTheme="majorEastAsia" w:hAnsiTheme="majorHAnsi" w:cstheme="majorBidi"/>
      <w:sz w:val="24"/>
      <w:szCs w:val="24"/>
      <w:shd w:val="pct20" w:color="auto" w:fill="auto"/>
    </w:rPr>
  </w:style>
  <w:style w:type="paragraph" w:styleId="NoSpacing">
    <w:name w:val="No Spacing"/>
    <w:uiPriority w:val="1"/>
    <w:qFormat/>
    <w:rsid w:val="00E441C4"/>
    <w:pPr>
      <w:spacing w:after="0" w:line="240" w:lineRule="auto"/>
    </w:pPr>
  </w:style>
  <w:style w:type="paragraph" w:styleId="NormalIndent">
    <w:name w:val="Normal Indent"/>
    <w:basedOn w:val="Normal"/>
    <w:uiPriority w:val="99"/>
    <w:semiHidden/>
    <w:unhideWhenUsed/>
    <w:rsid w:val="00E441C4"/>
    <w:pPr>
      <w:ind w:left="720"/>
    </w:pPr>
  </w:style>
  <w:style w:type="paragraph" w:styleId="NoteHeading">
    <w:name w:val="Note Heading"/>
    <w:basedOn w:val="Normal"/>
    <w:next w:val="Normal"/>
    <w:link w:val="NoteHeadingChar"/>
    <w:uiPriority w:val="99"/>
    <w:semiHidden/>
    <w:unhideWhenUsed/>
    <w:rsid w:val="00E441C4"/>
    <w:pPr>
      <w:spacing w:after="0" w:line="240" w:lineRule="auto"/>
    </w:pPr>
  </w:style>
  <w:style w:type="character" w:customStyle="1" w:styleId="NoteHeadingChar">
    <w:name w:val="Note Heading Char"/>
    <w:basedOn w:val="DefaultParagraphFont"/>
    <w:link w:val="NoteHeading"/>
    <w:uiPriority w:val="99"/>
    <w:semiHidden/>
    <w:rsid w:val="00E441C4"/>
  </w:style>
  <w:style w:type="paragraph" w:styleId="Quote">
    <w:name w:val="Quote"/>
    <w:basedOn w:val="Normal"/>
    <w:next w:val="Normal"/>
    <w:link w:val="QuoteChar"/>
    <w:uiPriority w:val="29"/>
    <w:qFormat/>
    <w:rsid w:val="00E441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41C4"/>
    <w:rPr>
      <w:i/>
      <w:iCs/>
      <w:color w:val="404040" w:themeColor="text1" w:themeTint="BF"/>
    </w:rPr>
  </w:style>
  <w:style w:type="paragraph" w:styleId="Salutation">
    <w:name w:val="Salutation"/>
    <w:basedOn w:val="Normal"/>
    <w:next w:val="Normal"/>
    <w:link w:val="SalutationChar"/>
    <w:uiPriority w:val="99"/>
    <w:semiHidden/>
    <w:unhideWhenUsed/>
    <w:rsid w:val="00E441C4"/>
  </w:style>
  <w:style w:type="character" w:customStyle="1" w:styleId="SalutationChar">
    <w:name w:val="Salutation Char"/>
    <w:basedOn w:val="DefaultParagraphFont"/>
    <w:link w:val="Salutation"/>
    <w:uiPriority w:val="99"/>
    <w:semiHidden/>
    <w:rsid w:val="00E441C4"/>
  </w:style>
  <w:style w:type="paragraph" w:styleId="Signature">
    <w:name w:val="Signature"/>
    <w:basedOn w:val="Normal"/>
    <w:link w:val="SignatureChar"/>
    <w:uiPriority w:val="99"/>
    <w:semiHidden/>
    <w:unhideWhenUsed/>
    <w:rsid w:val="00E441C4"/>
    <w:pPr>
      <w:spacing w:after="0" w:line="240" w:lineRule="auto"/>
      <w:ind w:left="4252"/>
    </w:pPr>
  </w:style>
  <w:style w:type="character" w:customStyle="1" w:styleId="SignatureChar">
    <w:name w:val="Signature Char"/>
    <w:basedOn w:val="DefaultParagraphFont"/>
    <w:link w:val="Signature"/>
    <w:uiPriority w:val="99"/>
    <w:semiHidden/>
    <w:rsid w:val="00E441C4"/>
  </w:style>
  <w:style w:type="paragraph" w:styleId="Subtitle">
    <w:name w:val="Subtitle"/>
    <w:basedOn w:val="Normal"/>
    <w:next w:val="Normal"/>
    <w:link w:val="SubtitleChar"/>
    <w:uiPriority w:val="11"/>
    <w:qFormat/>
    <w:rsid w:val="00E441C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E441C4"/>
    <w:rPr>
      <w:rFonts w:eastAsiaTheme="minorEastAsia"/>
      <w:color w:val="5A5A5A" w:themeColor="text1" w:themeTint="A5"/>
      <w:spacing w:val="15"/>
    </w:rPr>
  </w:style>
  <w:style w:type="paragraph" w:styleId="Title">
    <w:name w:val="Title"/>
    <w:basedOn w:val="Normal"/>
    <w:next w:val="Normal"/>
    <w:link w:val="TitleChar"/>
    <w:uiPriority w:val="10"/>
    <w:qFormat/>
    <w:rsid w:val="00E441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1C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302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9918">
      <w:bodyDiv w:val="1"/>
      <w:marLeft w:val="0"/>
      <w:marRight w:val="0"/>
      <w:marTop w:val="0"/>
      <w:marBottom w:val="0"/>
      <w:divBdr>
        <w:top w:val="none" w:sz="0" w:space="0" w:color="auto"/>
        <w:left w:val="none" w:sz="0" w:space="0" w:color="auto"/>
        <w:bottom w:val="none" w:sz="0" w:space="0" w:color="auto"/>
        <w:right w:val="none" w:sz="0" w:space="0" w:color="auto"/>
      </w:divBdr>
      <w:divsChild>
        <w:div w:id="1104304303">
          <w:marLeft w:val="547"/>
          <w:marRight w:val="0"/>
          <w:marTop w:val="0"/>
          <w:marBottom w:val="0"/>
          <w:divBdr>
            <w:top w:val="none" w:sz="0" w:space="0" w:color="auto"/>
            <w:left w:val="none" w:sz="0" w:space="0" w:color="auto"/>
            <w:bottom w:val="none" w:sz="0" w:space="0" w:color="auto"/>
            <w:right w:val="none" w:sz="0" w:space="0" w:color="auto"/>
          </w:divBdr>
        </w:div>
        <w:div w:id="208884026">
          <w:marLeft w:val="547"/>
          <w:marRight w:val="0"/>
          <w:marTop w:val="0"/>
          <w:marBottom w:val="0"/>
          <w:divBdr>
            <w:top w:val="none" w:sz="0" w:space="0" w:color="auto"/>
            <w:left w:val="none" w:sz="0" w:space="0" w:color="auto"/>
            <w:bottom w:val="none" w:sz="0" w:space="0" w:color="auto"/>
            <w:right w:val="none" w:sz="0" w:space="0" w:color="auto"/>
          </w:divBdr>
        </w:div>
        <w:div w:id="1512985877">
          <w:marLeft w:val="547"/>
          <w:marRight w:val="0"/>
          <w:marTop w:val="0"/>
          <w:marBottom w:val="0"/>
          <w:divBdr>
            <w:top w:val="none" w:sz="0" w:space="0" w:color="auto"/>
            <w:left w:val="none" w:sz="0" w:space="0" w:color="auto"/>
            <w:bottom w:val="none" w:sz="0" w:space="0" w:color="auto"/>
            <w:right w:val="none" w:sz="0" w:space="0" w:color="auto"/>
          </w:divBdr>
        </w:div>
        <w:div w:id="1136292494">
          <w:marLeft w:val="547"/>
          <w:marRight w:val="0"/>
          <w:marTop w:val="0"/>
          <w:marBottom w:val="0"/>
          <w:divBdr>
            <w:top w:val="none" w:sz="0" w:space="0" w:color="auto"/>
            <w:left w:val="none" w:sz="0" w:space="0" w:color="auto"/>
            <w:bottom w:val="none" w:sz="0" w:space="0" w:color="auto"/>
            <w:right w:val="none" w:sz="0" w:space="0" w:color="auto"/>
          </w:divBdr>
        </w:div>
        <w:div w:id="1258518540">
          <w:marLeft w:val="547"/>
          <w:marRight w:val="0"/>
          <w:marTop w:val="0"/>
          <w:marBottom w:val="0"/>
          <w:divBdr>
            <w:top w:val="none" w:sz="0" w:space="0" w:color="auto"/>
            <w:left w:val="none" w:sz="0" w:space="0" w:color="auto"/>
            <w:bottom w:val="none" w:sz="0" w:space="0" w:color="auto"/>
            <w:right w:val="none" w:sz="0" w:space="0" w:color="auto"/>
          </w:divBdr>
        </w:div>
        <w:div w:id="1229340016">
          <w:marLeft w:val="547"/>
          <w:marRight w:val="0"/>
          <w:marTop w:val="0"/>
          <w:marBottom w:val="0"/>
          <w:divBdr>
            <w:top w:val="none" w:sz="0" w:space="0" w:color="auto"/>
            <w:left w:val="none" w:sz="0" w:space="0" w:color="auto"/>
            <w:bottom w:val="none" w:sz="0" w:space="0" w:color="auto"/>
            <w:right w:val="none" w:sz="0" w:space="0" w:color="auto"/>
          </w:divBdr>
        </w:div>
      </w:divsChild>
    </w:div>
    <w:div w:id="267125917">
      <w:bodyDiv w:val="1"/>
      <w:marLeft w:val="0"/>
      <w:marRight w:val="0"/>
      <w:marTop w:val="0"/>
      <w:marBottom w:val="0"/>
      <w:divBdr>
        <w:top w:val="none" w:sz="0" w:space="0" w:color="auto"/>
        <w:left w:val="none" w:sz="0" w:space="0" w:color="auto"/>
        <w:bottom w:val="none" w:sz="0" w:space="0" w:color="auto"/>
        <w:right w:val="none" w:sz="0" w:space="0" w:color="auto"/>
      </w:divBdr>
    </w:div>
    <w:div w:id="443040203">
      <w:bodyDiv w:val="1"/>
      <w:marLeft w:val="0"/>
      <w:marRight w:val="0"/>
      <w:marTop w:val="0"/>
      <w:marBottom w:val="0"/>
      <w:divBdr>
        <w:top w:val="none" w:sz="0" w:space="0" w:color="auto"/>
        <w:left w:val="none" w:sz="0" w:space="0" w:color="auto"/>
        <w:bottom w:val="none" w:sz="0" w:space="0" w:color="auto"/>
        <w:right w:val="none" w:sz="0" w:space="0" w:color="auto"/>
      </w:divBdr>
    </w:div>
    <w:div w:id="573392817">
      <w:bodyDiv w:val="1"/>
      <w:marLeft w:val="0"/>
      <w:marRight w:val="0"/>
      <w:marTop w:val="0"/>
      <w:marBottom w:val="0"/>
      <w:divBdr>
        <w:top w:val="none" w:sz="0" w:space="0" w:color="auto"/>
        <w:left w:val="none" w:sz="0" w:space="0" w:color="auto"/>
        <w:bottom w:val="none" w:sz="0" w:space="0" w:color="auto"/>
        <w:right w:val="none" w:sz="0" w:space="0" w:color="auto"/>
      </w:divBdr>
    </w:div>
    <w:div w:id="702705228">
      <w:bodyDiv w:val="1"/>
      <w:marLeft w:val="0"/>
      <w:marRight w:val="0"/>
      <w:marTop w:val="0"/>
      <w:marBottom w:val="0"/>
      <w:divBdr>
        <w:top w:val="none" w:sz="0" w:space="0" w:color="auto"/>
        <w:left w:val="none" w:sz="0" w:space="0" w:color="auto"/>
        <w:bottom w:val="none" w:sz="0" w:space="0" w:color="auto"/>
        <w:right w:val="none" w:sz="0" w:space="0" w:color="auto"/>
      </w:divBdr>
      <w:divsChild>
        <w:div w:id="268313740">
          <w:marLeft w:val="547"/>
          <w:marRight w:val="0"/>
          <w:marTop w:val="0"/>
          <w:marBottom w:val="0"/>
          <w:divBdr>
            <w:top w:val="none" w:sz="0" w:space="0" w:color="auto"/>
            <w:left w:val="none" w:sz="0" w:space="0" w:color="auto"/>
            <w:bottom w:val="none" w:sz="0" w:space="0" w:color="auto"/>
            <w:right w:val="none" w:sz="0" w:space="0" w:color="auto"/>
          </w:divBdr>
        </w:div>
        <w:div w:id="1989284601">
          <w:marLeft w:val="547"/>
          <w:marRight w:val="0"/>
          <w:marTop w:val="0"/>
          <w:marBottom w:val="0"/>
          <w:divBdr>
            <w:top w:val="none" w:sz="0" w:space="0" w:color="auto"/>
            <w:left w:val="none" w:sz="0" w:space="0" w:color="auto"/>
            <w:bottom w:val="none" w:sz="0" w:space="0" w:color="auto"/>
            <w:right w:val="none" w:sz="0" w:space="0" w:color="auto"/>
          </w:divBdr>
        </w:div>
        <w:div w:id="1359769118">
          <w:marLeft w:val="547"/>
          <w:marRight w:val="0"/>
          <w:marTop w:val="0"/>
          <w:marBottom w:val="0"/>
          <w:divBdr>
            <w:top w:val="none" w:sz="0" w:space="0" w:color="auto"/>
            <w:left w:val="none" w:sz="0" w:space="0" w:color="auto"/>
            <w:bottom w:val="none" w:sz="0" w:space="0" w:color="auto"/>
            <w:right w:val="none" w:sz="0" w:space="0" w:color="auto"/>
          </w:divBdr>
        </w:div>
      </w:divsChild>
    </w:div>
    <w:div w:id="1056899161">
      <w:bodyDiv w:val="1"/>
      <w:marLeft w:val="0"/>
      <w:marRight w:val="0"/>
      <w:marTop w:val="0"/>
      <w:marBottom w:val="0"/>
      <w:divBdr>
        <w:top w:val="none" w:sz="0" w:space="0" w:color="auto"/>
        <w:left w:val="none" w:sz="0" w:space="0" w:color="auto"/>
        <w:bottom w:val="none" w:sz="0" w:space="0" w:color="auto"/>
        <w:right w:val="none" w:sz="0" w:space="0" w:color="auto"/>
      </w:divBdr>
      <w:divsChild>
        <w:div w:id="1371032604">
          <w:marLeft w:val="547"/>
          <w:marRight w:val="0"/>
          <w:marTop w:val="0"/>
          <w:marBottom w:val="0"/>
          <w:divBdr>
            <w:top w:val="none" w:sz="0" w:space="0" w:color="auto"/>
            <w:left w:val="none" w:sz="0" w:space="0" w:color="auto"/>
            <w:bottom w:val="none" w:sz="0" w:space="0" w:color="auto"/>
            <w:right w:val="none" w:sz="0" w:space="0" w:color="auto"/>
          </w:divBdr>
        </w:div>
        <w:div w:id="325596887">
          <w:marLeft w:val="547"/>
          <w:marRight w:val="0"/>
          <w:marTop w:val="0"/>
          <w:marBottom w:val="0"/>
          <w:divBdr>
            <w:top w:val="none" w:sz="0" w:space="0" w:color="auto"/>
            <w:left w:val="none" w:sz="0" w:space="0" w:color="auto"/>
            <w:bottom w:val="none" w:sz="0" w:space="0" w:color="auto"/>
            <w:right w:val="none" w:sz="0" w:space="0" w:color="auto"/>
          </w:divBdr>
        </w:div>
        <w:div w:id="97991884">
          <w:marLeft w:val="547"/>
          <w:marRight w:val="0"/>
          <w:marTop w:val="0"/>
          <w:marBottom w:val="0"/>
          <w:divBdr>
            <w:top w:val="none" w:sz="0" w:space="0" w:color="auto"/>
            <w:left w:val="none" w:sz="0" w:space="0" w:color="auto"/>
            <w:bottom w:val="none" w:sz="0" w:space="0" w:color="auto"/>
            <w:right w:val="none" w:sz="0" w:space="0" w:color="auto"/>
          </w:divBdr>
        </w:div>
        <w:div w:id="1421101309">
          <w:marLeft w:val="547"/>
          <w:marRight w:val="0"/>
          <w:marTop w:val="0"/>
          <w:marBottom w:val="0"/>
          <w:divBdr>
            <w:top w:val="none" w:sz="0" w:space="0" w:color="auto"/>
            <w:left w:val="none" w:sz="0" w:space="0" w:color="auto"/>
            <w:bottom w:val="none" w:sz="0" w:space="0" w:color="auto"/>
            <w:right w:val="none" w:sz="0" w:space="0" w:color="auto"/>
          </w:divBdr>
        </w:div>
      </w:divsChild>
    </w:div>
    <w:div w:id="1458180390">
      <w:bodyDiv w:val="1"/>
      <w:marLeft w:val="0"/>
      <w:marRight w:val="0"/>
      <w:marTop w:val="0"/>
      <w:marBottom w:val="0"/>
      <w:divBdr>
        <w:top w:val="none" w:sz="0" w:space="0" w:color="auto"/>
        <w:left w:val="none" w:sz="0" w:space="0" w:color="auto"/>
        <w:bottom w:val="none" w:sz="0" w:space="0" w:color="auto"/>
        <w:right w:val="none" w:sz="0" w:space="0" w:color="auto"/>
      </w:divBdr>
    </w:div>
    <w:div w:id="16670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AE490-FD07-4F48-AA22-0A4B66CFD634}" type="doc">
      <dgm:prSet loTypeId="urn:microsoft.com/office/officeart/2008/layout/LinedList" loCatId="list" qsTypeId="urn:microsoft.com/office/officeart/2005/8/quickstyle/simple3" qsCatId="simple" csTypeId="urn:microsoft.com/office/officeart/2005/8/colors/accent1_2" csCatId="accent1" phldr="1"/>
      <dgm:spPr/>
      <dgm:t>
        <a:bodyPr/>
        <a:lstStyle/>
        <a:p>
          <a:endParaRPr lang="fi-FI"/>
        </a:p>
      </dgm:t>
    </dgm:pt>
    <dgm:pt modelId="{4CD4F41C-6BB0-44D4-B900-132DB3D41E4C}">
      <dgm:prSet phldrT="[Text]"/>
      <dgm:spPr/>
      <dgm:t>
        <a:bodyPr/>
        <a:lstStyle/>
        <a:p>
          <a:r>
            <a:rPr lang="fi-FI"/>
            <a:t>Goals for internal activities</a:t>
          </a:r>
        </a:p>
      </dgm:t>
    </dgm:pt>
    <dgm:pt modelId="{CC2B92E6-05D5-4DD1-8E87-57FAD0F4FD5F}" type="parTrans" cxnId="{5AEB6398-914D-4166-AB1E-CB63A1BA03E1}">
      <dgm:prSet/>
      <dgm:spPr/>
      <dgm:t>
        <a:bodyPr/>
        <a:lstStyle/>
        <a:p>
          <a:endParaRPr lang="fi-FI"/>
        </a:p>
      </dgm:t>
    </dgm:pt>
    <dgm:pt modelId="{44809384-7BD6-4A28-B6C3-2766019E1567}" type="sibTrans" cxnId="{5AEB6398-914D-4166-AB1E-CB63A1BA03E1}">
      <dgm:prSet/>
      <dgm:spPr/>
      <dgm:t>
        <a:bodyPr/>
        <a:lstStyle/>
        <a:p>
          <a:endParaRPr lang="fi-FI"/>
        </a:p>
      </dgm:t>
    </dgm:pt>
    <dgm:pt modelId="{849AF76F-BCE9-41A5-836E-76CE3F5162FB}">
      <dgm:prSet/>
      <dgm:spPr/>
      <dgm:t>
        <a:bodyPr anchor="ctr" anchorCtr="0"/>
        <a:lstStyle/>
        <a:p>
          <a:r>
            <a:rPr lang="fi-FI"/>
            <a:t>Quality evaluation (Finnish and international benchmarking)</a:t>
          </a:r>
          <a:endParaRPr lang="fi-FI">
            <a:solidFill>
              <a:srgbClr val="FF0000"/>
            </a:solidFill>
          </a:endParaRPr>
        </a:p>
      </dgm:t>
    </dgm:pt>
    <dgm:pt modelId="{F965CF72-BC3A-4685-8AFE-02C20B187FEB}" type="parTrans" cxnId="{A813B8CC-163D-4E34-BDD2-9EA7F25C1F5D}">
      <dgm:prSet/>
      <dgm:spPr/>
      <dgm:t>
        <a:bodyPr/>
        <a:lstStyle/>
        <a:p>
          <a:endParaRPr lang="fi-FI"/>
        </a:p>
      </dgm:t>
    </dgm:pt>
    <dgm:pt modelId="{C8D11686-2709-4B21-A295-000E99D743DF}" type="sibTrans" cxnId="{A813B8CC-163D-4E34-BDD2-9EA7F25C1F5D}">
      <dgm:prSet/>
      <dgm:spPr/>
      <dgm:t>
        <a:bodyPr/>
        <a:lstStyle/>
        <a:p>
          <a:endParaRPr lang="fi-FI"/>
        </a:p>
      </dgm:t>
    </dgm:pt>
    <dgm:pt modelId="{8672DFE6-9F2E-4C75-8435-7CFBDBA3E4D0}">
      <dgm:prSet/>
      <dgm:spPr/>
      <dgm:t>
        <a:bodyPr anchor="ctr" anchorCtr="0"/>
        <a:lstStyle/>
        <a:p>
          <a:r>
            <a:rPr lang="fi-FI"/>
            <a:t>Enhancing awareness of the network and its societal impact </a:t>
          </a:r>
          <a:endParaRPr lang="fi-FI">
            <a:solidFill>
              <a:sysClr val="windowText" lastClr="000000"/>
            </a:solidFill>
          </a:endParaRPr>
        </a:p>
      </dgm:t>
    </dgm:pt>
    <dgm:pt modelId="{F9424DEF-9F64-4F99-A142-62D64E3EC04F}" type="parTrans" cxnId="{1EB3A9BA-8945-4ADE-A313-DC3C81D9E01D}">
      <dgm:prSet/>
      <dgm:spPr/>
      <dgm:t>
        <a:bodyPr/>
        <a:lstStyle/>
        <a:p>
          <a:endParaRPr lang="fi-FI"/>
        </a:p>
      </dgm:t>
    </dgm:pt>
    <dgm:pt modelId="{82C5BC50-AEE7-4A74-9232-6904CA3AB007}" type="sibTrans" cxnId="{1EB3A9BA-8945-4ADE-A313-DC3C81D9E01D}">
      <dgm:prSet/>
      <dgm:spPr/>
      <dgm:t>
        <a:bodyPr/>
        <a:lstStyle/>
        <a:p>
          <a:endParaRPr lang="fi-FI"/>
        </a:p>
      </dgm:t>
    </dgm:pt>
    <dgm:pt modelId="{073E4352-FFC3-4231-A2A6-081A949ECBCB}">
      <dgm:prSet/>
      <dgm:spPr/>
      <dgm:t>
        <a:bodyPr/>
        <a:lstStyle/>
        <a:p>
          <a:r>
            <a:rPr lang="fi-FI"/>
            <a:t>Goals for external activities</a:t>
          </a:r>
        </a:p>
      </dgm:t>
    </dgm:pt>
    <dgm:pt modelId="{CD212F46-E110-4E16-AD16-A307824B9967}" type="sibTrans" cxnId="{E46D80B1-E8A1-4278-900E-04E0AC5B777E}">
      <dgm:prSet/>
      <dgm:spPr/>
      <dgm:t>
        <a:bodyPr/>
        <a:lstStyle/>
        <a:p>
          <a:endParaRPr lang="fi-FI"/>
        </a:p>
      </dgm:t>
    </dgm:pt>
    <dgm:pt modelId="{CC6879F4-F70B-42A8-8B98-1CEB072BE8BD}" type="parTrans" cxnId="{E46D80B1-E8A1-4278-900E-04E0AC5B777E}">
      <dgm:prSet/>
      <dgm:spPr/>
      <dgm:t>
        <a:bodyPr/>
        <a:lstStyle/>
        <a:p>
          <a:endParaRPr lang="fi-FI"/>
        </a:p>
      </dgm:t>
    </dgm:pt>
    <dgm:pt modelId="{BF20D35E-9542-46D7-B3A0-42DB3CA3D29D}">
      <dgm:prSet/>
      <dgm:spPr/>
      <dgm:t>
        <a:bodyPr anchor="ctr" anchorCtr="0"/>
        <a:lstStyle/>
        <a:p>
          <a:r>
            <a:rPr lang="fi-FI"/>
            <a:t>Systematic and proactive management</a:t>
          </a:r>
        </a:p>
      </dgm:t>
    </dgm:pt>
    <dgm:pt modelId="{1914B0F6-2708-48B2-B2FC-AE35BE350711}" type="parTrans" cxnId="{31D49F6F-FE21-4044-883D-3AD7D01243D7}">
      <dgm:prSet/>
      <dgm:spPr/>
      <dgm:t>
        <a:bodyPr/>
        <a:lstStyle/>
        <a:p>
          <a:endParaRPr lang="fi-FI"/>
        </a:p>
      </dgm:t>
    </dgm:pt>
    <dgm:pt modelId="{4800542D-B820-4B5C-A471-C459010A5202}" type="sibTrans" cxnId="{31D49F6F-FE21-4044-883D-3AD7D01243D7}">
      <dgm:prSet/>
      <dgm:spPr/>
      <dgm:t>
        <a:bodyPr/>
        <a:lstStyle/>
        <a:p>
          <a:endParaRPr lang="fi-FI"/>
        </a:p>
      </dgm:t>
    </dgm:pt>
    <dgm:pt modelId="{4307A5C6-575F-4076-8129-AB16AB28CBA5}">
      <dgm:prSet/>
      <dgm:spPr/>
      <dgm:t>
        <a:bodyPr anchor="ctr" anchorCtr="0"/>
        <a:lstStyle/>
        <a:p>
          <a:r>
            <a:rPr lang="fi-FI"/>
            <a:t>Research-based dvelopment of teaching and learning  </a:t>
          </a:r>
        </a:p>
      </dgm:t>
    </dgm:pt>
    <dgm:pt modelId="{F71354A6-B5F5-4F5A-898E-38BDD75EAB78}" type="parTrans" cxnId="{9FCA51A3-FA77-4944-8B10-071522F4F0A7}">
      <dgm:prSet/>
      <dgm:spPr/>
      <dgm:t>
        <a:bodyPr/>
        <a:lstStyle/>
        <a:p>
          <a:endParaRPr lang="fi-FI"/>
        </a:p>
      </dgm:t>
    </dgm:pt>
    <dgm:pt modelId="{20B6077F-363A-419A-8BE0-B4C3CADA3426}" type="sibTrans" cxnId="{9FCA51A3-FA77-4944-8B10-071522F4F0A7}">
      <dgm:prSet/>
      <dgm:spPr/>
      <dgm:t>
        <a:bodyPr/>
        <a:lstStyle/>
        <a:p>
          <a:endParaRPr lang="fi-FI"/>
        </a:p>
      </dgm:t>
    </dgm:pt>
    <dgm:pt modelId="{A39FED16-4501-4576-A56A-23000CF663A1}">
      <dgm:prSet/>
      <dgm:spPr/>
      <dgm:t>
        <a:bodyPr anchor="ctr" anchorCtr="0"/>
        <a:lstStyle/>
        <a:p>
          <a:r>
            <a:rPr lang="fi-FI"/>
            <a:t>Activation of the network at all levels</a:t>
          </a:r>
        </a:p>
      </dgm:t>
    </dgm:pt>
    <dgm:pt modelId="{9FDEA586-3D4A-4B77-818E-B99875CCD9D8}" type="parTrans" cxnId="{1AD34FF0-5A71-4A61-9B57-857455BC4148}">
      <dgm:prSet/>
      <dgm:spPr/>
      <dgm:t>
        <a:bodyPr/>
        <a:lstStyle/>
        <a:p>
          <a:endParaRPr lang="fi-FI"/>
        </a:p>
      </dgm:t>
    </dgm:pt>
    <dgm:pt modelId="{0E631ED0-D69A-47E9-B078-8CF5052F9AB5}" type="sibTrans" cxnId="{1AD34FF0-5A71-4A61-9B57-857455BC4148}">
      <dgm:prSet/>
      <dgm:spPr/>
      <dgm:t>
        <a:bodyPr/>
        <a:lstStyle/>
        <a:p>
          <a:endParaRPr lang="fi-FI"/>
        </a:p>
      </dgm:t>
    </dgm:pt>
    <dgm:pt modelId="{955AAC35-E58B-4574-9779-002B262B426D}">
      <dgm:prSet/>
      <dgm:spPr/>
      <dgm:t>
        <a:bodyPr anchor="ctr" anchorCtr="0"/>
        <a:lstStyle/>
        <a:p>
          <a:r>
            <a:rPr lang="fi-FI" strike="noStrike">
              <a:solidFill>
                <a:sysClr val="windowText" lastClr="000000"/>
              </a:solidFill>
            </a:rPr>
            <a:t>Joint training and project activities (e.g. funding from the ministry or own funding )</a:t>
          </a:r>
          <a:endParaRPr lang="fi-FI">
            <a:solidFill>
              <a:sysClr val="windowText" lastClr="000000"/>
            </a:solidFill>
          </a:endParaRPr>
        </a:p>
      </dgm:t>
    </dgm:pt>
    <dgm:pt modelId="{C83C109A-C8E3-4C12-84EF-7612728F395C}" type="parTrans" cxnId="{D956A730-44D8-4125-B714-AE8E82816DCA}">
      <dgm:prSet/>
      <dgm:spPr/>
      <dgm:t>
        <a:bodyPr/>
        <a:lstStyle/>
        <a:p>
          <a:endParaRPr lang="fi-FI"/>
        </a:p>
      </dgm:t>
    </dgm:pt>
    <dgm:pt modelId="{06F42278-B305-46C0-8082-E8B17AD63687}" type="sibTrans" cxnId="{D956A730-44D8-4125-B714-AE8E82816DCA}">
      <dgm:prSet/>
      <dgm:spPr/>
      <dgm:t>
        <a:bodyPr/>
        <a:lstStyle/>
        <a:p>
          <a:endParaRPr lang="fi-FI"/>
        </a:p>
      </dgm:t>
    </dgm:pt>
    <dgm:pt modelId="{D09B176B-A42B-4CDF-96FE-42B262FD9836}">
      <dgm:prSet/>
      <dgm:spPr/>
      <dgm:t>
        <a:bodyPr anchor="ctr" anchorCtr="0"/>
        <a:lstStyle/>
        <a:p>
          <a:r>
            <a:rPr lang="fi-FI">
              <a:solidFill>
                <a:sysClr val="windowText" lastClr="000000"/>
              </a:solidFill>
            </a:rPr>
            <a:t>Supporting the activities and position of individual language centres </a:t>
          </a:r>
        </a:p>
      </dgm:t>
    </dgm:pt>
    <dgm:pt modelId="{28B9962B-61D3-4718-9C73-F6025DA7E886}" type="parTrans" cxnId="{95704497-29BB-4E9D-9ACE-E20B929679D3}">
      <dgm:prSet/>
      <dgm:spPr/>
      <dgm:t>
        <a:bodyPr/>
        <a:lstStyle/>
        <a:p>
          <a:endParaRPr lang="fi-FI"/>
        </a:p>
      </dgm:t>
    </dgm:pt>
    <dgm:pt modelId="{2192CB5E-1E5D-49DD-834D-60925FC339DC}" type="sibTrans" cxnId="{95704497-29BB-4E9D-9ACE-E20B929679D3}">
      <dgm:prSet/>
      <dgm:spPr/>
      <dgm:t>
        <a:bodyPr/>
        <a:lstStyle/>
        <a:p>
          <a:endParaRPr lang="fi-FI"/>
        </a:p>
      </dgm:t>
    </dgm:pt>
    <dgm:pt modelId="{2D1D9E2A-9935-4E4E-9597-5A5E18D30191}">
      <dgm:prSet/>
      <dgm:spPr/>
      <dgm:t>
        <a:bodyPr anchor="ctr" anchorCtr="0"/>
        <a:lstStyle/>
        <a:p>
          <a:r>
            <a:rPr lang="fi-FI">
              <a:solidFill>
                <a:sysClr val="windowText" lastClr="000000"/>
              </a:solidFill>
            </a:rPr>
            <a:t>Visibility, cooperation and influencing at the European level (e.g. CercleS)</a:t>
          </a:r>
        </a:p>
      </dgm:t>
    </dgm:pt>
    <dgm:pt modelId="{E54689B6-DE54-49A4-9D16-A45F56E26E23}" type="parTrans" cxnId="{BA18FA50-62CB-4F55-8263-346D363F1D61}">
      <dgm:prSet/>
      <dgm:spPr/>
      <dgm:t>
        <a:bodyPr/>
        <a:lstStyle/>
        <a:p>
          <a:endParaRPr lang="fi-FI"/>
        </a:p>
      </dgm:t>
    </dgm:pt>
    <dgm:pt modelId="{66D9666F-A7D0-4551-87B6-07360DFA9F3B}" type="sibTrans" cxnId="{BA18FA50-62CB-4F55-8263-346D363F1D61}">
      <dgm:prSet/>
      <dgm:spPr/>
      <dgm:t>
        <a:bodyPr/>
        <a:lstStyle/>
        <a:p>
          <a:endParaRPr lang="fi-FI"/>
        </a:p>
      </dgm:t>
    </dgm:pt>
    <dgm:pt modelId="{DD774642-41A2-4DFA-ACF6-A0057E61AEDD}" type="pres">
      <dgm:prSet presAssocID="{E63AE490-FD07-4F48-AA22-0A4B66CFD634}" presName="vert0" presStyleCnt="0">
        <dgm:presLayoutVars>
          <dgm:dir/>
          <dgm:animOne val="branch"/>
          <dgm:animLvl val="lvl"/>
        </dgm:presLayoutVars>
      </dgm:prSet>
      <dgm:spPr/>
      <dgm:t>
        <a:bodyPr/>
        <a:lstStyle/>
        <a:p>
          <a:endParaRPr lang="fi-FI"/>
        </a:p>
      </dgm:t>
    </dgm:pt>
    <dgm:pt modelId="{38B96137-6E37-4078-9798-C9C5D52080D0}" type="pres">
      <dgm:prSet presAssocID="{4CD4F41C-6BB0-44D4-B900-132DB3D41E4C}" presName="thickLine" presStyleLbl="alignNode1" presStyleIdx="0" presStyleCnt="2"/>
      <dgm:spPr/>
      <dgm:t>
        <a:bodyPr/>
        <a:lstStyle/>
        <a:p>
          <a:endParaRPr lang="fi-FI"/>
        </a:p>
      </dgm:t>
    </dgm:pt>
    <dgm:pt modelId="{58518B3F-A018-4032-89D5-82F4064FCCDF}" type="pres">
      <dgm:prSet presAssocID="{4CD4F41C-6BB0-44D4-B900-132DB3D41E4C}" presName="horz1" presStyleCnt="0"/>
      <dgm:spPr/>
    </dgm:pt>
    <dgm:pt modelId="{E6E0DCDF-81B5-4F07-9687-F7AFEE12ECBA}" type="pres">
      <dgm:prSet presAssocID="{4CD4F41C-6BB0-44D4-B900-132DB3D41E4C}" presName="tx1" presStyleLbl="revTx" presStyleIdx="0" presStyleCnt="10"/>
      <dgm:spPr/>
      <dgm:t>
        <a:bodyPr/>
        <a:lstStyle/>
        <a:p>
          <a:endParaRPr lang="fi-FI"/>
        </a:p>
      </dgm:t>
    </dgm:pt>
    <dgm:pt modelId="{7E7B8606-587C-4600-88BC-30FA45D1AF46}" type="pres">
      <dgm:prSet presAssocID="{4CD4F41C-6BB0-44D4-B900-132DB3D41E4C}" presName="vert1" presStyleCnt="0"/>
      <dgm:spPr/>
    </dgm:pt>
    <dgm:pt modelId="{7F4CFF5C-11D8-4412-9337-1E33E68F0EA0}" type="pres">
      <dgm:prSet presAssocID="{A39FED16-4501-4576-A56A-23000CF663A1}" presName="vertSpace2a" presStyleCnt="0"/>
      <dgm:spPr/>
    </dgm:pt>
    <dgm:pt modelId="{7CD8792D-AAD1-441F-9C30-038597FCFE7D}" type="pres">
      <dgm:prSet presAssocID="{A39FED16-4501-4576-A56A-23000CF663A1}" presName="horz2" presStyleCnt="0"/>
      <dgm:spPr/>
    </dgm:pt>
    <dgm:pt modelId="{94846A35-20BE-430B-A733-BCCC0FE0C1B6}" type="pres">
      <dgm:prSet presAssocID="{A39FED16-4501-4576-A56A-23000CF663A1}" presName="horzSpace2" presStyleCnt="0"/>
      <dgm:spPr/>
    </dgm:pt>
    <dgm:pt modelId="{5B62503B-784E-4F17-8799-635D39CDCBA1}" type="pres">
      <dgm:prSet presAssocID="{A39FED16-4501-4576-A56A-23000CF663A1}" presName="tx2" presStyleLbl="revTx" presStyleIdx="1" presStyleCnt="10" custScaleY="100000"/>
      <dgm:spPr/>
      <dgm:t>
        <a:bodyPr/>
        <a:lstStyle/>
        <a:p>
          <a:endParaRPr lang="fi-FI"/>
        </a:p>
      </dgm:t>
    </dgm:pt>
    <dgm:pt modelId="{38461211-450B-46F9-AB61-114D656119A8}" type="pres">
      <dgm:prSet presAssocID="{A39FED16-4501-4576-A56A-23000CF663A1}" presName="vert2" presStyleCnt="0"/>
      <dgm:spPr/>
    </dgm:pt>
    <dgm:pt modelId="{9D3EAB39-EF69-41FE-957C-83AE8330F46C}" type="pres">
      <dgm:prSet presAssocID="{A39FED16-4501-4576-A56A-23000CF663A1}" presName="thinLine2b" presStyleLbl="callout" presStyleIdx="0" presStyleCnt="8"/>
      <dgm:spPr/>
    </dgm:pt>
    <dgm:pt modelId="{C16BD33C-5D98-4712-8B76-5FD0A5F04D80}" type="pres">
      <dgm:prSet presAssocID="{A39FED16-4501-4576-A56A-23000CF663A1}" presName="vertSpace2b" presStyleCnt="0"/>
      <dgm:spPr/>
    </dgm:pt>
    <dgm:pt modelId="{ADA2574B-6AE8-40D5-90DD-66D204B015B6}" type="pres">
      <dgm:prSet presAssocID="{BF20D35E-9542-46D7-B3A0-42DB3CA3D29D}" presName="horz2" presStyleCnt="0"/>
      <dgm:spPr/>
    </dgm:pt>
    <dgm:pt modelId="{21D2DC9B-FCE4-4F03-B353-8EEC0782FA96}" type="pres">
      <dgm:prSet presAssocID="{BF20D35E-9542-46D7-B3A0-42DB3CA3D29D}" presName="horzSpace2" presStyleCnt="0"/>
      <dgm:spPr/>
    </dgm:pt>
    <dgm:pt modelId="{44F423C6-E8F5-4DED-A6BF-6B33078CA779}" type="pres">
      <dgm:prSet presAssocID="{BF20D35E-9542-46D7-B3A0-42DB3CA3D29D}" presName="tx2" presStyleLbl="revTx" presStyleIdx="2" presStyleCnt="10"/>
      <dgm:spPr/>
      <dgm:t>
        <a:bodyPr/>
        <a:lstStyle/>
        <a:p>
          <a:endParaRPr lang="fi-FI"/>
        </a:p>
      </dgm:t>
    </dgm:pt>
    <dgm:pt modelId="{AD8E9F0A-D6E6-45C1-9116-91299FDE35BD}" type="pres">
      <dgm:prSet presAssocID="{BF20D35E-9542-46D7-B3A0-42DB3CA3D29D}" presName="vert2" presStyleCnt="0"/>
      <dgm:spPr/>
    </dgm:pt>
    <dgm:pt modelId="{36C9881C-886E-4D0B-9F46-97F1E26ADC99}" type="pres">
      <dgm:prSet presAssocID="{BF20D35E-9542-46D7-B3A0-42DB3CA3D29D}" presName="thinLine2b" presStyleLbl="callout" presStyleIdx="1" presStyleCnt="8"/>
      <dgm:spPr/>
    </dgm:pt>
    <dgm:pt modelId="{DA5C91E7-1233-443F-A690-99E243A804F8}" type="pres">
      <dgm:prSet presAssocID="{BF20D35E-9542-46D7-B3A0-42DB3CA3D29D}" presName="vertSpace2b" presStyleCnt="0"/>
      <dgm:spPr/>
    </dgm:pt>
    <dgm:pt modelId="{A66A11F9-67F4-45FE-A5F0-631FE825F294}" type="pres">
      <dgm:prSet presAssocID="{4307A5C6-575F-4076-8129-AB16AB28CBA5}" presName="horz2" presStyleCnt="0"/>
      <dgm:spPr/>
    </dgm:pt>
    <dgm:pt modelId="{E6E20968-8CB2-4D5B-96A2-12C31D80049A}" type="pres">
      <dgm:prSet presAssocID="{4307A5C6-575F-4076-8129-AB16AB28CBA5}" presName="horzSpace2" presStyleCnt="0"/>
      <dgm:spPr/>
    </dgm:pt>
    <dgm:pt modelId="{B1085FE2-092A-4F60-82DC-804000C6CAD9}" type="pres">
      <dgm:prSet presAssocID="{4307A5C6-575F-4076-8129-AB16AB28CBA5}" presName="tx2" presStyleLbl="revTx" presStyleIdx="3" presStyleCnt="10"/>
      <dgm:spPr/>
      <dgm:t>
        <a:bodyPr/>
        <a:lstStyle/>
        <a:p>
          <a:endParaRPr lang="fi-FI"/>
        </a:p>
      </dgm:t>
    </dgm:pt>
    <dgm:pt modelId="{E1521B35-D9D9-4351-A4CE-621C9013F0E0}" type="pres">
      <dgm:prSet presAssocID="{4307A5C6-575F-4076-8129-AB16AB28CBA5}" presName="vert2" presStyleCnt="0"/>
      <dgm:spPr/>
    </dgm:pt>
    <dgm:pt modelId="{2E0CFC4B-1FB1-4A17-8479-08D3FD31A091}" type="pres">
      <dgm:prSet presAssocID="{4307A5C6-575F-4076-8129-AB16AB28CBA5}" presName="thinLine2b" presStyleLbl="callout" presStyleIdx="2" presStyleCnt="8"/>
      <dgm:spPr/>
    </dgm:pt>
    <dgm:pt modelId="{395735BF-92C5-4B3B-A333-302B1D142874}" type="pres">
      <dgm:prSet presAssocID="{4307A5C6-575F-4076-8129-AB16AB28CBA5}" presName="vertSpace2b" presStyleCnt="0"/>
      <dgm:spPr/>
    </dgm:pt>
    <dgm:pt modelId="{70514200-AD2D-4ABD-8B9B-F7D825EC7973}" type="pres">
      <dgm:prSet presAssocID="{849AF76F-BCE9-41A5-836E-76CE3F5162FB}" presName="horz2" presStyleCnt="0"/>
      <dgm:spPr/>
    </dgm:pt>
    <dgm:pt modelId="{A2454214-C544-4AF5-B956-1CA6A6707DFB}" type="pres">
      <dgm:prSet presAssocID="{849AF76F-BCE9-41A5-836E-76CE3F5162FB}" presName="horzSpace2" presStyleCnt="0"/>
      <dgm:spPr/>
    </dgm:pt>
    <dgm:pt modelId="{D3CA9A76-EABC-458A-B8E0-77D18CB66ED6}" type="pres">
      <dgm:prSet presAssocID="{849AF76F-BCE9-41A5-836E-76CE3F5162FB}" presName="tx2" presStyleLbl="revTx" presStyleIdx="4" presStyleCnt="10"/>
      <dgm:spPr/>
      <dgm:t>
        <a:bodyPr/>
        <a:lstStyle/>
        <a:p>
          <a:endParaRPr lang="fi-FI"/>
        </a:p>
      </dgm:t>
    </dgm:pt>
    <dgm:pt modelId="{F4C0ACDD-F28D-42F0-A123-A912702E4458}" type="pres">
      <dgm:prSet presAssocID="{849AF76F-BCE9-41A5-836E-76CE3F5162FB}" presName="vert2" presStyleCnt="0"/>
      <dgm:spPr/>
    </dgm:pt>
    <dgm:pt modelId="{EA7F4076-CF7E-46A1-80A5-CC8A63A00D63}" type="pres">
      <dgm:prSet presAssocID="{849AF76F-BCE9-41A5-836E-76CE3F5162FB}" presName="thinLine2b" presStyleLbl="callout" presStyleIdx="3" presStyleCnt="8"/>
      <dgm:spPr/>
    </dgm:pt>
    <dgm:pt modelId="{F462D2E6-0980-4E17-AC5A-0621684A7DC7}" type="pres">
      <dgm:prSet presAssocID="{849AF76F-BCE9-41A5-836E-76CE3F5162FB}" presName="vertSpace2b" presStyleCnt="0"/>
      <dgm:spPr/>
    </dgm:pt>
    <dgm:pt modelId="{6DD2061C-6011-4B9F-BF82-CD768A204E34}" type="pres">
      <dgm:prSet presAssocID="{073E4352-FFC3-4231-A2A6-081A949ECBCB}" presName="thickLine" presStyleLbl="alignNode1" presStyleIdx="1" presStyleCnt="2"/>
      <dgm:spPr/>
    </dgm:pt>
    <dgm:pt modelId="{C85522B2-6FC4-4E16-AECE-1BBC198EF934}" type="pres">
      <dgm:prSet presAssocID="{073E4352-FFC3-4231-A2A6-081A949ECBCB}" presName="horz1" presStyleCnt="0"/>
      <dgm:spPr/>
    </dgm:pt>
    <dgm:pt modelId="{CCB4DE7C-C8E3-4B8E-966D-3D43BA042A8F}" type="pres">
      <dgm:prSet presAssocID="{073E4352-FFC3-4231-A2A6-081A949ECBCB}" presName="tx1" presStyleLbl="revTx" presStyleIdx="5" presStyleCnt="10"/>
      <dgm:spPr/>
      <dgm:t>
        <a:bodyPr/>
        <a:lstStyle/>
        <a:p>
          <a:endParaRPr lang="fi-FI"/>
        </a:p>
      </dgm:t>
    </dgm:pt>
    <dgm:pt modelId="{12205DEB-0679-4B09-9AD2-C322B25416D1}" type="pres">
      <dgm:prSet presAssocID="{073E4352-FFC3-4231-A2A6-081A949ECBCB}" presName="vert1" presStyleCnt="0"/>
      <dgm:spPr/>
    </dgm:pt>
    <dgm:pt modelId="{742222F9-6756-4E58-8D48-70A0B5F2776B}" type="pres">
      <dgm:prSet presAssocID="{8672DFE6-9F2E-4C75-8435-7CFBDBA3E4D0}" presName="vertSpace2a" presStyleCnt="0"/>
      <dgm:spPr/>
    </dgm:pt>
    <dgm:pt modelId="{F0038EB8-FED9-4DF5-A943-4BDE1B2F54AF}" type="pres">
      <dgm:prSet presAssocID="{8672DFE6-9F2E-4C75-8435-7CFBDBA3E4D0}" presName="horz2" presStyleCnt="0"/>
      <dgm:spPr/>
    </dgm:pt>
    <dgm:pt modelId="{081D6E72-58EE-46E3-B7B7-5EF8A55ED459}" type="pres">
      <dgm:prSet presAssocID="{8672DFE6-9F2E-4C75-8435-7CFBDBA3E4D0}" presName="horzSpace2" presStyleCnt="0"/>
      <dgm:spPr/>
    </dgm:pt>
    <dgm:pt modelId="{BB63E3AF-3F04-4BB2-9254-01CAC19587B5}" type="pres">
      <dgm:prSet presAssocID="{8672DFE6-9F2E-4C75-8435-7CFBDBA3E4D0}" presName="tx2" presStyleLbl="revTx" presStyleIdx="6" presStyleCnt="10"/>
      <dgm:spPr/>
      <dgm:t>
        <a:bodyPr/>
        <a:lstStyle/>
        <a:p>
          <a:endParaRPr lang="fi-FI"/>
        </a:p>
      </dgm:t>
    </dgm:pt>
    <dgm:pt modelId="{00074764-44C7-4DDD-8739-168F271726C1}" type="pres">
      <dgm:prSet presAssocID="{8672DFE6-9F2E-4C75-8435-7CFBDBA3E4D0}" presName="vert2" presStyleCnt="0"/>
      <dgm:spPr/>
    </dgm:pt>
    <dgm:pt modelId="{FB1871DD-254E-4B9B-BC01-EFCF332F7AE0}" type="pres">
      <dgm:prSet presAssocID="{8672DFE6-9F2E-4C75-8435-7CFBDBA3E4D0}" presName="thinLine2b" presStyleLbl="callout" presStyleIdx="4" presStyleCnt="8"/>
      <dgm:spPr/>
    </dgm:pt>
    <dgm:pt modelId="{D234FED8-27CB-4AB8-9C4D-A6F96AD04AC2}" type="pres">
      <dgm:prSet presAssocID="{8672DFE6-9F2E-4C75-8435-7CFBDBA3E4D0}" presName="vertSpace2b" presStyleCnt="0"/>
      <dgm:spPr/>
    </dgm:pt>
    <dgm:pt modelId="{1682B327-0AC4-4DC3-BA5C-73D8233922E6}" type="pres">
      <dgm:prSet presAssocID="{D09B176B-A42B-4CDF-96FE-42B262FD9836}" presName="horz2" presStyleCnt="0"/>
      <dgm:spPr/>
    </dgm:pt>
    <dgm:pt modelId="{C80C1559-5A40-4343-A2B8-602FE4A2A6AC}" type="pres">
      <dgm:prSet presAssocID="{D09B176B-A42B-4CDF-96FE-42B262FD9836}" presName="horzSpace2" presStyleCnt="0"/>
      <dgm:spPr/>
    </dgm:pt>
    <dgm:pt modelId="{D2204D8B-850B-4834-89DD-FC33A8A186A0}" type="pres">
      <dgm:prSet presAssocID="{D09B176B-A42B-4CDF-96FE-42B262FD9836}" presName="tx2" presStyleLbl="revTx" presStyleIdx="7" presStyleCnt="10"/>
      <dgm:spPr/>
      <dgm:t>
        <a:bodyPr/>
        <a:lstStyle/>
        <a:p>
          <a:endParaRPr lang="fi-FI"/>
        </a:p>
      </dgm:t>
    </dgm:pt>
    <dgm:pt modelId="{8B9CC143-88CA-4655-863F-A1157F727394}" type="pres">
      <dgm:prSet presAssocID="{D09B176B-A42B-4CDF-96FE-42B262FD9836}" presName="vert2" presStyleCnt="0"/>
      <dgm:spPr/>
    </dgm:pt>
    <dgm:pt modelId="{E40ABD3F-EC4D-4BFB-973F-901DF2FFFECC}" type="pres">
      <dgm:prSet presAssocID="{D09B176B-A42B-4CDF-96FE-42B262FD9836}" presName="thinLine2b" presStyleLbl="callout" presStyleIdx="5" presStyleCnt="8"/>
      <dgm:spPr/>
    </dgm:pt>
    <dgm:pt modelId="{DFB057C9-79BB-435C-87DB-44250FF31D6B}" type="pres">
      <dgm:prSet presAssocID="{D09B176B-A42B-4CDF-96FE-42B262FD9836}" presName="vertSpace2b" presStyleCnt="0"/>
      <dgm:spPr/>
    </dgm:pt>
    <dgm:pt modelId="{5F04ED2C-598A-4C02-BC22-42FF89D4D70B}" type="pres">
      <dgm:prSet presAssocID="{955AAC35-E58B-4574-9779-002B262B426D}" presName="horz2" presStyleCnt="0"/>
      <dgm:spPr/>
    </dgm:pt>
    <dgm:pt modelId="{C17BC818-4C77-4156-9FEE-E07C2D08F795}" type="pres">
      <dgm:prSet presAssocID="{955AAC35-E58B-4574-9779-002B262B426D}" presName="horzSpace2" presStyleCnt="0"/>
      <dgm:spPr/>
    </dgm:pt>
    <dgm:pt modelId="{6F399BD7-BD35-4F9F-8004-7B0A5F21E9DA}" type="pres">
      <dgm:prSet presAssocID="{955AAC35-E58B-4574-9779-002B262B426D}" presName="tx2" presStyleLbl="revTx" presStyleIdx="8" presStyleCnt="10"/>
      <dgm:spPr/>
      <dgm:t>
        <a:bodyPr/>
        <a:lstStyle/>
        <a:p>
          <a:endParaRPr lang="fi-FI"/>
        </a:p>
      </dgm:t>
    </dgm:pt>
    <dgm:pt modelId="{92E2ACD8-84C8-47DC-A912-1F606C30F340}" type="pres">
      <dgm:prSet presAssocID="{955AAC35-E58B-4574-9779-002B262B426D}" presName="vert2" presStyleCnt="0"/>
      <dgm:spPr/>
    </dgm:pt>
    <dgm:pt modelId="{92BF0253-8D01-4BA9-A12D-D9BBA79F0832}" type="pres">
      <dgm:prSet presAssocID="{955AAC35-E58B-4574-9779-002B262B426D}" presName="thinLine2b" presStyleLbl="callout" presStyleIdx="6" presStyleCnt="8"/>
      <dgm:spPr/>
    </dgm:pt>
    <dgm:pt modelId="{B14C7A7D-F7DB-4239-AD04-7831E80E3AFB}" type="pres">
      <dgm:prSet presAssocID="{955AAC35-E58B-4574-9779-002B262B426D}" presName="vertSpace2b" presStyleCnt="0"/>
      <dgm:spPr/>
    </dgm:pt>
    <dgm:pt modelId="{58AF3624-8259-474D-83C1-99CEC070D0BD}" type="pres">
      <dgm:prSet presAssocID="{2D1D9E2A-9935-4E4E-9597-5A5E18D30191}" presName="horz2" presStyleCnt="0"/>
      <dgm:spPr/>
    </dgm:pt>
    <dgm:pt modelId="{BF1D2ABB-CB08-4FF4-8B6F-4944790D3BD5}" type="pres">
      <dgm:prSet presAssocID="{2D1D9E2A-9935-4E4E-9597-5A5E18D30191}" presName="horzSpace2" presStyleCnt="0"/>
      <dgm:spPr/>
    </dgm:pt>
    <dgm:pt modelId="{4111743B-6489-40B3-8AB8-960A9733A7CD}" type="pres">
      <dgm:prSet presAssocID="{2D1D9E2A-9935-4E4E-9597-5A5E18D30191}" presName="tx2" presStyleLbl="revTx" presStyleIdx="9" presStyleCnt="10"/>
      <dgm:spPr/>
      <dgm:t>
        <a:bodyPr/>
        <a:lstStyle/>
        <a:p>
          <a:endParaRPr lang="fi-FI"/>
        </a:p>
      </dgm:t>
    </dgm:pt>
    <dgm:pt modelId="{07B06F77-7F9F-4794-B18E-4BD65AF3E343}" type="pres">
      <dgm:prSet presAssocID="{2D1D9E2A-9935-4E4E-9597-5A5E18D30191}" presName="vert2" presStyleCnt="0"/>
      <dgm:spPr/>
    </dgm:pt>
    <dgm:pt modelId="{8530900D-BE1F-4C3A-B6AE-6CF8EFF84B76}" type="pres">
      <dgm:prSet presAssocID="{2D1D9E2A-9935-4E4E-9597-5A5E18D30191}" presName="thinLine2b" presStyleLbl="callout" presStyleIdx="7" presStyleCnt="8"/>
      <dgm:spPr/>
    </dgm:pt>
    <dgm:pt modelId="{2AEBC66A-D68C-4247-97FD-870692CAEE7D}" type="pres">
      <dgm:prSet presAssocID="{2D1D9E2A-9935-4E4E-9597-5A5E18D30191}" presName="vertSpace2b" presStyleCnt="0"/>
      <dgm:spPr/>
    </dgm:pt>
  </dgm:ptLst>
  <dgm:cxnLst>
    <dgm:cxn modelId="{BA18FA50-62CB-4F55-8263-346D363F1D61}" srcId="{073E4352-FFC3-4231-A2A6-081A949ECBCB}" destId="{2D1D9E2A-9935-4E4E-9597-5A5E18D30191}" srcOrd="3" destOrd="0" parTransId="{E54689B6-DE54-49A4-9D16-A45F56E26E23}" sibTransId="{66D9666F-A7D0-4551-87B6-07360DFA9F3B}"/>
    <dgm:cxn modelId="{D956A730-44D8-4125-B714-AE8E82816DCA}" srcId="{073E4352-FFC3-4231-A2A6-081A949ECBCB}" destId="{955AAC35-E58B-4574-9779-002B262B426D}" srcOrd="2" destOrd="0" parTransId="{C83C109A-C8E3-4C12-84EF-7612728F395C}" sibTransId="{06F42278-B305-46C0-8082-E8B17AD63687}"/>
    <dgm:cxn modelId="{B9B90868-495A-44C0-8F68-E749C0361000}" type="presOf" srcId="{4CD4F41C-6BB0-44D4-B900-132DB3D41E4C}" destId="{E6E0DCDF-81B5-4F07-9687-F7AFEE12ECBA}" srcOrd="0" destOrd="0" presId="urn:microsoft.com/office/officeart/2008/layout/LinedList"/>
    <dgm:cxn modelId="{A419179F-7FCF-471B-8674-32D1BF5BA3E5}" type="presOf" srcId="{A39FED16-4501-4576-A56A-23000CF663A1}" destId="{5B62503B-784E-4F17-8799-635D39CDCBA1}" srcOrd="0" destOrd="0" presId="urn:microsoft.com/office/officeart/2008/layout/LinedList"/>
    <dgm:cxn modelId="{C67951E1-3DC3-498A-804A-9F42D248B068}" type="presOf" srcId="{2D1D9E2A-9935-4E4E-9597-5A5E18D30191}" destId="{4111743B-6489-40B3-8AB8-960A9733A7CD}" srcOrd="0" destOrd="0" presId="urn:microsoft.com/office/officeart/2008/layout/LinedList"/>
    <dgm:cxn modelId="{CD97A9E3-0041-4372-8449-4EA62AD69262}" type="presOf" srcId="{073E4352-FFC3-4231-A2A6-081A949ECBCB}" destId="{CCB4DE7C-C8E3-4B8E-966D-3D43BA042A8F}" srcOrd="0" destOrd="0" presId="urn:microsoft.com/office/officeart/2008/layout/LinedList"/>
    <dgm:cxn modelId="{DB5CC1BA-7D32-4D0A-8B31-C3D940790EC3}" type="presOf" srcId="{BF20D35E-9542-46D7-B3A0-42DB3CA3D29D}" destId="{44F423C6-E8F5-4DED-A6BF-6B33078CA779}" srcOrd="0" destOrd="0" presId="urn:microsoft.com/office/officeart/2008/layout/LinedList"/>
    <dgm:cxn modelId="{E54BD4A6-C6BC-4BFA-A618-03F50DA07DBB}" type="presOf" srcId="{4307A5C6-575F-4076-8129-AB16AB28CBA5}" destId="{B1085FE2-092A-4F60-82DC-804000C6CAD9}" srcOrd="0" destOrd="0" presId="urn:microsoft.com/office/officeart/2008/layout/LinedList"/>
    <dgm:cxn modelId="{1EB3A9BA-8945-4ADE-A313-DC3C81D9E01D}" srcId="{073E4352-FFC3-4231-A2A6-081A949ECBCB}" destId="{8672DFE6-9F2E-4C75-8435-7CFBDBA3E4D0}" srcOrd="0" destOrd="0" parTransId="{F9424DEF-9F64-4F99-A142-62D64E3EC04F}" sibTransId="{82C5BC50-AEE7-4A74-9232-6904CA3AB007}"/>
    <dgm:cxn modelId="{A813B8CC-163D-4E34-BDD2-9EA7F25C1F5D}" srcId="{4CD4F41C-6BB0-44D4-B900-132DB3D41E4C}" destId="{849AF76F-BCE9-41A5-836E-76CE3F5162FB}" srcOrd="3" destOrd="0" parTransId="{F965CF72-BC3A-4685-8AFE-02C20B187FEB}" sibTransId="{C8D11686-2709-4B21-A295-000E99D743DF}"/>
    <dgm:cxn modelId="{1AD34FF0-5A71-4A61-9B57-857455BC4148}" srcId="{4CD4F41C-6BB0-44D4-B900-132DB3D41E4C}" destId="{A39FED16-4501-4576-A56A-23000CF663A1}" srcOrd="0" destOrd="0" parTransId="{9FDEA586-3D4A-4B77-818E-B99875CCD9D8}" sibTransId="{0E631ED0-D69A-47E9-B078-8CF5052F9AB5}"/>
    <dgm:cxn modelId="{5AEB6398-914D-4166-AB1E-CB63A1BA03E1}" srcId="{E63AE490-FD07-4F48-AA22-0A4B66CFD634}" destId="{4CD4F41C-6BB0-44D4-B900-132DB3D41E4C}" srcOrd="0" destOrd="0" parTransId="{CC2B92E6-05D5-4DD1-8E87-57FAD0F4FD5F}" sibTransId="{44809384-7BD6-4A28-B6C3-2766019E1567}"/>
    <dgm:cxn modelId="{E46D80B1-E8A1-4278-900E-04E0AC5B777E}" srcId="{E63AE490-FD07-4F48-AA22-0A4B66CFD634}" destId="{073E4352-FFC3-4231-A2A6-081A949ECBCB}" srcOrd="1" destOrd="0" parTransId="{CC6879F4-F70B-42A8-8B98-1CEB072BE8BD}" sibTransId="{CD212F46-E110-4E16-AD16-A307824B9967}"/>
    <dgm:cxn modelId="{31D49F6F-FE21-4044-883D-3AD7D01243D7}" srcId="{4CD4F41C-6BB0-44D4-B900-132DB3D41E4C}" destId="{BF20D35E-9542-46D7-B3A0-42DB3CA3D29D}" srcOrd="1" destOrd="0" parTransId="{1914B0F6-2708-48B2-B2FC-AE35BE350711}" sibTransId="{4800542D-B820-4B5C-A471-C459010A5202}"/>
    <dgm:cxn modelId="{850C7F89-CA41-4C07-AD28-41A4BE2D5233}" type="presOf" srcId="{E63AE490-FD07-4F48-AA22-0A4B66CFD634}" destId="{DD774642-41A2-4DFA-ACF6-A0057E61AEDD}" srcOrd="0" destOrd="0" presId="urn:microsoft.com/office/officeart/2008/layout/LinedList"/>
    <dgm:cxn modelId="{862C863E-080D-4C3D-BC35-CB7C942C3477}" type="presOf" srcId="{8672DFE6-9F2E-4C75-8435-7CFBDBA3E4D0}" destId="{BB63E3AF-3F04-4BB2-9254-01CAC19587B5}" srcOrd="0" destOrd="0" presId="urn:microsoft.com/office/officeart/2008/layout/LinedList"/>
    <dgm:cxn modelId="{E9F434CA-35C3-44B5-917D-819BAF118C9C}" type="presOf" srcId="{849AF76F-BCE9-41A5-836E-76CE3F5162FB}" destId="{D3CA9A76-EABC-458A-B8E0-77D18CB66ED6}" srcOrd="0" destOrd="0" presId="urn:microsoft.com/office/officeart/2008/layout/LinedList"/>
    <dgm:cxn modelId="{B20F4075-DF25-4D27-91F8-801C4913BF25}" type="presOf" srcId="{D09B176B-A42B-4CDF-96FE-42B262FD9836}" destId="{D2204D8B-850B-4834-89DD-FC33A8A186A0}" srcOrd="0" destOrd="0" presId="urn:microsoft.com/office/officeart/2008/layout/LinedList"/>
    <dgm:cxn modelId="{95704497-29BB-4E9D-9ACE-E20B929679D3}" srcId="{073E4352-FFC3-4231-A2A6-081A949ECBCB}" destId="{D09B176B-A42B-4CDF-96FE-42B262FD9836}" srcOrd="1" destOrd="0" parTransId="{28B9962B-61D3-4718-9C73-F6025DA7E886}" sibTransId="{2192CB5E-1E5D-49DD-834D-60925FC339DC}"/>
    <dgm:cxn modelId="{9FCA51A3-FA77-4944-8B10-071522F4F0A7}" srcId="{4CD4F41C-6BB0-44D4-B900-132DB3D41E4C}" destId="{4307A5C6-575F-4076-8129-AB16AB28CBA5}" srcOrd="2" destOrd="0" parTransId="{F71354A6-B5F5-4F5A-898E-38BDD75EAB78}" sibTransId="{20B6077F-363A-419A-8BE0-B4C3CADA3426}"/>
    <dgm:cxn modelId="{8F4EFA09-70A9-43CE-8CBE-6C597B448DC8}" type="presOf" srcId="{955AAC35-E58B-4574-9779-002B262B426D}" destId="{6F399BD7-BD35-4F9F-8004-7B0A5F21E9DA}" srcOrd="0" destOrd="0" presId="urn:microsoft.com/office/officeart/2008/layout/LinedList"/>
    <dgm:cxn modelId="{25108F7F-802D-49E6-9836-E691D691EA2D}" type="presParOf" srcId="{DD774642-41A2-4DFA-ACF6-A0057E61AEDD}" destId="{38B96137-6E37-4078-9798-C9C5D52080D0}" srcOrd="0" destOrd="0" presId="urn:microsoft.com/office/officeart/2008/layout/LinedList"/>
    <dgm:cxn modelId="{C23F579A-20EF-4F71-AE88-76125B1023A2}" type="presParOf" srcId="{DD774642-41A2-4DFA-ACF6-A0057E61AEDD}" destId="{58518B3F-A018-4032-89D5-82F4064FCCDF}" srcOrd="1" destOrd="0" presId="urn:microsoft.com/office/officeart/2008/layout/LinedList"/>
    <dgm:cxn modelId="{A06A45CB-04CE-4D54-9251-53A7C92A3478}" type="presParOf" srcId="{58518B3F-A018-4032-89D5-82F4064FCCDF}" destId="{E6E0DCDF-81B5-4F07-9687-F7AFEE12ECBA}" srcOrd="0" destOrd="0" presId="urn:microsoft.com/office/officeart/2008/layout/LinedList"/>
    <dgm:cxn modelId="{2FF5A1EF-A8F5-42AA-9226-1C4F9372B281}" type="presParOf" srcId="{58518B3F-A018-4032-89D5-82F4064FCCDF}" destId="{7E7B8606-587C-4600-88BC-30FA45D1AF46}" srcOrd="1" destOrd="0" presId="urn:microsoft.com/office/officeart/2008/layout/LinedList"/>
    <dgm:cxn modelId="{CD2DC1FF-1FB4-4E9D-99CC-1EEA99FE9356}" type="presParOf" srcId="{7E7B8606-587C-4600-88BC-30FA45D1AF46}" destId="{7F4CFF5C-11D8-4412-9337-1E33E68F0EA0}" srcOrd="0" destOrd="0" presId="urn:microsoft.com/office/officeart/2008/layout/LinedList"/>
    <dgm:cxn modelId="{7D74413A-0A1B-437E-9EAC-70388503CB73}" type="presParOf" srcId="{7E7B8606-587C-4600-88BC-30FA45D1AF46}" destId="{7CD8792D-AAD1-441F-9C30-038597FCFE7D}" srcOrd="1" destOrd="0" presId="urn:microsoft.com/office/officeart/2008/layout/LinedList"/>
    <dgm:cxn modelId="{11EB0B05-112B-43DC-B299-AC0918AD2655}" type="presParOf" srcId="{7CD8792D-AAD1-441F-9C30-038597FCFE7D}" destId="{94846A35-20BE-430B-A733-BCCC0FE0C1B6}" srcOrd="0" destOrd="0" presId="urn:microsoft.com/office/officeart/2008/layout/LinedList"/>
    <dgm:cxn modelId="{91F25D44-15DD-4BEB-A54C-9D4CCE6A9392}" type="presParOf" srcId="{7CD8792D-AAD1-441F-9C30-038597FCFE7D}" destId="{5B62503B-784E-4F17-8799-635D39CDCBA1}" srcOrd="1" destOrd="0" presId="urn:microsoft.com/office/officeart/2008/layout/LinedList"/>
    <dgm:cxn modelId="{3132FCE2-097C-430C-95F3-883A500D17A8}" type="presParOf" srcId="{7CD8792D-AAD1-441F-9C30-038597FCFE7D}" destId="{38461211-450B-46F9-AB61-114D656119A8}" srcOrd="2" destOrd="0" presId="urn:microsoft.com/office/officeart/2008/layout/LinedList"/>
    <dgm:cxn modelId="{78F5B657-710A-4245-9426-05B7D5D00F74}" type="presParOf" srcId="{7E7B8606-587C-4600-88BC-30FA45D1AF46}" destId="{9D3EAB39-EF69-41FE-957C-83AE8330F46C}" srcOrd="2" destOrd="0" presId="urn:microsoft.com/office/officeart/2008/layout/LinedList"/>
    <dgm:cxn modelId="{382AD408-56FE-4D1F-94F1-B72C7E093122}" type="presParOf" srcId="{7E7B8606-587C-4600-88BC-30FA45D1AF46}" destId="{C16BD33C-5D98-4712-8B76-5FD0A5F04D80}" srcOrd="3" destOrd="0" presId="urn:microsoft.com/office/officeart/2008/layout/LinedList"/>
    <dgm:cxn modelId="{FAA31725-263A-493E-91CA-AD5BEF3FA975}" type="presParOf" srcId="{7E7B8606-587C-4600-88BC-30FA45D1AF46}" destId="{ADA2574B-6AE8-40D5-90DD-66D204B015B6}" srcOrd="4" destOrd="0" presId="urn:microsoft.com/office/officeart/2008/layout/LinedList"/>
    <dgm:cxn modelId="{DD7118DC-DF4A-4ADF-8038-843B08F91367}" type="presParOf" srcId="{ADA2574B-6AE8-40D5-90DD-66D204B015B6}" destId="{21D2DC9B-FCE4-4F03-B353-8EEC0782FA96}" srcOrd="0" destOrd="0" presId="urn:microsoft.com/office/officeart/2008/layout/LinedList"/>
    <dgm:cxn modelId="{BA294780-77C2-4B0C-8F03-AACDBD9DF5E1}" type="presParOf" srcId="{ADA2574B-6AE8-40D5-90DD-66D204B015B6}" destId="{44F423C6-E8F5-4DED-A6BF-6B33078CA779}" srcOrd="1" destOrd="0" presId="urn:microsoft.com/office/officeart/2008/layout/LinedList"/>
    <dgm:cxn modelId="{ADA62D85-4962-4314-AD77-2F69A6E4992E}" type="presParOf" srcId="{ADA2574B-6AE8-40D5-90DD-66D204B015B6}" destId="{AD8E9F0A-D6E6-45C1-9116-91299FDE35BD}" srcOrd="2" destOrd="0" presId="urn:microsoft.com/office/officeart/2008/layout/LinedList"/>
    <dgm:cxn modelId="{709B646D-2A43-4EE6-AB08-1898A460D22F}" type="presParOf" srcId="{7E7B8606-587C-4600-88BC-30FA45D1AF46}" destId="{36C9881C-886E-4D0B-9F46-97F1E26ADC99}" srcOrd="5" destOrd="0" presId="urn:microsoft.com/office/officeart/2008/layout/LinedList"/>
    <dgm:cxn modelId="{0B394C6E-A527-431E-8F7F-35AA0CEC1D7C}" type="presParOf" srcId="{7E7B8606-587C-4600-88BC-30FA45D1AF46}" destId="{DA5C91E7-1233-443F-A690-99E243A804F8}" srcOrd="6" destOrd="0" presId="urn:microsoft.com/office/officeart/2008/layout/LinedList"/>
    <dgm:cxn modelId="{1F252F30-EC1C-4834-AAF0-FE267828BD82}" type="presParOf" srcId="{7E7B8606-587C-4600-88BC-30FA45D1AF46}" destId="{A66A11F9-67F4-45FE-A5F0-631FE825F294}" srcOrd="7" destOrd="0" presId="urn:microsoft.com/office/officeart/2008/layout/LinedList"/>
    <dgm:cxn modelId="{64A89C9C-75B3-42AD-8FEC-9BBF0756C96B}" type="presParOf" srcId="{A66A11F9-67F4-45FE-A5F0-631FE825F294}" destId="{E6E20968-8CB2-4D5B-96A2-12C31D80049A}" srcOrd="0" destOrd="0" presId="urn:microsoft.com/office/officeart/2008/layout/LinedList"/>
    <dgm:cxn modelId="{4C559DCB-746A-4CCA-90F4-258A465BAA33}" type="presParOf" srcId="{A66A11F9-67F4-45FE-A5F0-631FE825F294}" destId="{B1085FE2-092A-4F60-82DC-804000C6CAD9}" srcOrd="1" destOrd="0" presId="urn:microsoft.com/office/officeart/2008/layout/LinedList"/>
    <dgm:cxn modelId="{3F2B2A41-387E-48F1-B5BE-5E9BDBDB1A1B}" type="presParOf" srcId="{A66A11F9-67F4-45FE-A5F0-631FE825F294}" destId="{E1521B35-D9D9-4351-A4CE-621C9013F0E0}" srcOrd="2" destOrd="0" presId="urn:microsoft.com/office/officeart/2008/layout/LinedList"/>
    <dgm:cxn modelId="{C5698012-FBC9-4A6E-8C27-4F818C157265}" type="presParOf" srcId="{7E7B8606-587C-4600-88BC-30FA45D1AF46}" destId="{2E0CFC4B-1FB1-4A17-8479-08D3FD31A091}" srcOrd="8" destOrd="0" presId="urn:microsoft.com/office/officeart/2008/layout/LinedList"/>
    <dgm:cxn modelId="{C66CDCBF-4B75-49F8-A4D7-48D871F43352}" type="presParOf" srcId="{7E7B8606-587C-4600-88BC-30FA45D1AF46}" destId="{395735BF-92C5-4B3B-A333-302B1D142874}" srcOrd="9" destOrd="0" presId="urn:microsoft.com/office/officeart/2008/layout/LinedList"/>
    <dgm:cxn modelId="{8C85C14A-4E8C-4C88-A02B-31FBEF09232C}" type="presParOf" srcId="{7E7B8606-587C-4600-88BC-30FA45D1AF46}" destId="{70514200-AD2D-4ABD-8B9B-F7D825EC7973}" srcOrd="10" destOrd="0" presId="urn:microsoft.com/office/officeart/2008/layout/LinedList"/>
    <dgm:cxn modelId="{A18A3760-94C1-4839-9166-085F774A4D6A}" type="presParOf" srcId="{70514200-AD2D-4ABD-8B9B-F7D825EC7973}" destId="{A2454214-C544-4AF5-B956-1CA6A6707DFB}" srcOrd="0" destOrd="0" presId="urn:microsoft.com/office/officeart/2008/layout/LinedList"/>
    <dgm:cxn modelId="{18E3ED59-440D-49A4-861E-B851A6735F37}" type="presParOf" srcId="{70514200-AD2D-4ABD-8B9B-F7D825EC7973}" destId="{D3CA9A76-EABC-458A-B8E0-77D18CB66ED6}" srcOrd="1" destOrd="0" presId="urn:microsoft.com/office/officeart/2008/layout/LinedList"/>
    <dgm:cxn modelId="{1665DDE7-0E4D-4D33-A487-E5E533D72610}" type="presParOf" srcId="{70514200-AD2D-4ABD-8B9B-F7D825EC7973}" destId="{F4C0ACDD-F28D-42F0-A123-A912702E4458}" srcOrd="2" destOrd="0" presId="urn:microsoft.com/office/officeart/2008/layout/LinedList"/>
    <dgm:cxn modelId="{382C6929-97F8-47FE-9242-B938794F6931}" type="presParOf" srcId="{7E7B8606-587C-4600-88BC-30FA45D1AF46}" destId="{EA7F4076-CF7E-46A1-80A5-CC8A63A00D63}" srcOrd="11" destOrd="0" presId="urn:microsoft.com/office/officeart/2008/layout/LinedList"/>
    <dgm:cxn modelId="{B401E2DE-D96C-461F-BC40-3F907D7EBBBB}" type="presParOf" srcId="{7E7B8606-587C-4600-88BC-30FA45D1AF46}" destId="{F462D2E6-0980-4E17-AC5A-0621684A7DC7}" srcOrd="12" destOrd="0" presId="urn:microsoft.com/office/officeart/2008/layout/LinedList"/>
    <dgm:cxn modelId="{1D7DE2E0-BFDC-42B0-85B9-07CE2849A4E5}" type="presParOf" srcId="{DD774642-41A2-4DFA-ACF6-A0057E61AEDD}" destId="{6DD2061C-6011-4B9F-BF82-CD768A204E34}" srcOrd="2" destOrd="0" presId="urn:microsoft.com/office/officeart/2008/layout/LinedList"/>
    <dgm:cxn modelId="{A7030D65-A5F0-46C0-A910-3CAE84C52A60}" type="presParOf" srcId="{DD774642-41A2-4DFA-ACF6-A0057E61AEDD}" destId="{C85522B2-6FC4-4E16-AECE-1BBC198EF934}" srcOrd="3" destOrd="0" presId="urn:microsoft.com/office/officeart/2008/layout/LinedList"/>
    <dgm:cxn modelId="{A2ADF929-BB1A-4D1F-9E2D-F0C4919F6ABB}" type="presParOf" srcId="{C85522B2-6FC4-4E16-AECE-1BBC198EF934}" destId="{CCB4DE7C-C8E3-4B8E-966D-3D43BA042A8F}" srcOrd="0" destOrd="0" presId="urn:microsoft.com/office/officeart/2008/layout/LinedList"/>
    <dgm:cxn modelId="{E9EB19C9-37C5-46D8-BE72-AB10A4897E5C}" type="presParOf" srcId="{C85522B2-6FC4-4E16-AECE-1BBC198EF934}" destId="{12205DEB-0679-4B09-9AD2-C322B25416D1}" srcOrd="1" destOrd="0" presId="urn:microsoft.com/office/officeart/2008/layout/LinedList"/>
    <dgm:cxn modelId="{9EF4E0A9-82F5-4CC1-8CD5-DB72B1EB5791}" type="presParOf" srcId="{12205DEB-0679-4B09-9AD2-C322B25416D1}" destId="{742222F9-6756-4E58-8D48-70A0B5F2776B}" srcOrd="0" destOrd="0" presId="urn:microsoft.com/office/officeart/2008/layout/LinedList"/>
    <dgm:cxn modelId="{C2F56E11-0E61-4FE5-8AE2-2A5389495A2F}" type="presParOf" srcId="{12205DEB-0679-4B09-9AD2-C322B25416D1}" destId="{F0038EB8-FED9-4DF5-A943-4BDE1B2F54AF}" srcOrd="1" destOrd="0" presId="urn:microsoft.com/office/officeart/2008/layout/LinedList"/>
    <dgm:cxn modelId="{A171957E-71DD-44DC-904B-0A9542D809E8}" type="presParOf" srcId="{F0038EB8-FED9-4DF5-A943-4BDE1B2F54AF}" destId="{081D6E72-58EE-46E3-B7B7-5EF8A55ED459}" srcOrd="0" destOrd="0" presId="urn:microsoft.com/office/officeart/2008/layout/LinedList"/>
    <dgm:cxn modelId="{9E48E108-B0A4-48A8-9DDE-88BDA11A1021}" type="presParOf" srcId="{F0038EB8-FED9-4DF5-A943-4BDE1B2F54AF}" destId="{BB63E3AF-3F04-4BB2-9254-01CAC19587B5}" srcOrd="1" destOrd="0" presId="urn:microsoft.com/office/officeart/2008/layout/LinedList"/>
    <dgm:cxn modelId="{BF01012E-4060-4CAB-A7D7-C5FD9EB44424}" type="presParOf" srcId="{F0038EB8-FED9-4DF5-A943-4BDE1B2F54AF}" destId="{00074764-44C7-4DDD-8739-168F271726C1}" srcOrd="2" destOrd="0" presId="urn:microsoft.com/office/officeart/2008/layout/LinedList"/>
    <dgm:cxn modelId="{BA0D54FD-059D-433F-BE7C-982506402E33}" type="presParOf" srcId="{12205DEB-0679-4B09-9AD2-C322B25416D1}" destId="{FB1871DD-254E-4B9B-BC01-EFCF332F7AE0}" srcOrd="2" destOrd="0" presId="urn:microsoft.com/office/officeart/2008/layout/LinedList"/>
    <dgm:cxn modelId="{470E83C2-6634-4FDD-BAED-9A882FEA5B74}" type="presParOf" srcId="{12205DEB-0679-4B09-9AD2-C322B25416D1}" destId="{D234FED8-27CB-4AB8-9C4D-A6F96AD04AC2}" srcOrd="3" destOrd="0" presId="urn:microsoft.com/office/officeart/2008/layout/LinedList"/>
    <dgm:cxn modelId="{6455D766-531A-44C6-876E-D8F4B67868BC}" type="presParOf" srcId="{12205DEB-0679-4B09-9AD2-C322B25416D1}" destId="{1682B327-0AC4-4DC3-BA5C-73D8233922E6}" srcOrd="4" destOrd="0" presId="urn:microsoft.com/office/officeart/2008/layout/LinedList"/>
    <dgm:cxn modelId="{89F2B1A6-E950-4595-9987-0EE0DEA76D7B}" type="presParOf" srcId="{1682B327-0AC4-4DC3-BA5C-73D8233922E6}" destId="{C80C1559-5A40-4343-A2B8-602FE4A2A6AC}" srcOrd="0" destOrd="0" presId="urn:microsoft.com/office/officeart/2008/layout/LinedList"/>
    <dgm:cxn modelId="{4D39BC29-98E8-49D0-9D9F-6BE5AD3B4581}" type="presParOf" srcId="{1682B327-0AC4-4DC3-BA5C-73D8233922E6}" destId="{D2204D8B-850B-4834-89DD-FC33A8A186A0}" srcOrd="1" destOrd="0" presId="urn:microsoft.com/office/officeart/2008/layout/LinedList"/>
    <dgm:cxn modelId="{50A9EA8D-9464-4E53-A58D-D0D6F55AC9F6}" type="presParOf" srcId="{1682B327-0AC4-4DC3-BA5C-73D8233922E6}" destId="{8B9CC143-88CA-4655-863F-A1157F727394}" srcOrd="2" destOrd="0" presId="urn:microsoft.com/office/officeart/2008/layout/LinedList"/>
    <dgm:cxn modelId="{323422ED-50B1-4E99-B928-2AD4AD9FDDD2}" type="presParOf" srcId="{12205DEB-0679-4B09-9AD2-C322B25416D1}" destId="{E40ABD3F-EC4D-4BFB-973F-901DF2FFFECC}" srcOrd="5" destOrd="0" presId="urn:microsoft.com/office/officeart/2008/layout/LinedList"/>
    <dgm:cxn modelId="{65FCAE00-3629-436F-AD90-5C9C8509D437}" type="presParOf" srcId="{12205DEB-0679-4B09-9AD2-C322B25416D1}" destId="{DFB057C9-79BB-435C-87DB-44250FF31D6B}" srcOrd="6" destOrd="0" presId="urn:microsoft.com/office/officeart/2008/layout/LinedList"/>
    <dgm:cxn modelId="{B06BF6DB-A751-49CE-A0E7-D209EC211982}" type="presParOf" srcId="{12205DEB-0679-4B09-9AD2-C322B25416D1}" destId="{5F04ED2C-598A-4C02-BC22-42FF89D4D70B}" srcOrd="7" destOrd="0" presId="urn:microsoft.com/office/officeart/2008/layout/LinedList"/>
    <dgm:cxn modelId="{6F26A8F4-1E5E-4A4B-9E24-A2D434871D9B}" type="presParOf" srcId="{5F04ED2C-598A-4C02-BC22-42FF89D4D70B}" destId="{C17BC818-4C77-4156-9FEE-E07C2D08F795}" srcOrd="0" destOrd="0" presId="urn:microsoft.com/office/officeart/2008/layout/LinedList"/>
    <dgm:cxn modelId="{C032AC08-E875-422A-B3A3-32FC5349EE71}" type="presParOf" srcId="{5F04ED2C-598A-4C02-BC22-42FF89D4D70B}" destId="{6F399BD7-BD35-4F9F-8004-7B0A5F21E9DA}" srcOrd="1" destOrd="0" presId="urn:microsoft.com/office/officeart/2008/layout/LinedList"/>
    <dgm:cxn modelId="{FD0E6BCE-0523-4643-9BCD-01BB45EED4BF}" type="presParOf" srcId="{5F04ED2C-598A-4C02-BC22-42FF89D4D70B}" destId="{92E2ACD8-84C8-47DC-A912-1F606C30F340}" srcOrd="2" destOrd="0" presId="urn:microsoft.com/office/officeart/2008/layout/LinedList"/>
    <dgm:cxn modelId="{29DCB2FE-3116-43E6-B734-6CC2A2BBD2F6}" type="presParOf" srcId="{12205DEB-0679-4B09-9AD2-C322B25416D1}" destId="{92BF0253-8D01-4BA9-A12D-D9BBA79F0832}" srcOrd="8" destOrd="0" presId="urn:microsoft.com/office/officeart/2008/layout/LinedList"/>
    <dgm:cxn modelId="{2375232E-8BE8-4B0E-AF58-1FA86E6C2877}" type="presParOf" srcId="{12205DEB-0679-4B09-9AD2-C322B25416D1}" destId="{B14C7A7D-F7DB-4239-AD04-7831E80E3AFB}" srcOrd="9" destOrd="0" presId="urn:microsoft.com/office/officeart/2008/layout/LinedList"/>
    <dgm:cxn modelId="{F021D26E-22E7-46E9-9887-B35A7BC28D1F}" type="presParOf" srcId="{12205DEB-0679-4B09-9AD2-C322B25416D1}" destId="{58AF3624-8259-474D-83C1-99CEC070D0BD}" srcOrd="10" destOrd="0" presId="urn:microsoft.com/office/officeart/2008/layout/LinedList"/>
    <dgm:cxn modelId="{16A31DC5-B2C7-46CB-A684-3E514262E316}" type="presParOf" srcId="{58AF3624-8259-474D-83C1-99CEC070D0BD}" destId="{BF1D2ABB-CB08-4FF4-8B6F-4944790D3BD5}" srcOrd="0" destOrd="0" presId="urn:microsoft.com/office/officeart/2008/layout/LinedList"/>
    <dgm:cxn modelId="{62289662-F510-438D-B179-761D196D4571}" type="presParOf" srcId="{58AF3624-8259-474D-83C1-99CEC070D0BD}" destId="{4111743B-6489-40B3-8AB8-960A9733A7CD}" srcOrd="1" destOrd="0" presId="urn:microsoft.com/office/officeart/2008/layout/LinedList"/>
    <dgm:cxn modelId="{B9BAF0A5-6954-44F5-8DC7-2482E6FEC78A}" type="presParOf" srcId="{58AF3624-8259-474D-83C1-99CEC070D0BD}" destId="{07B06F77-7F9F-4794-B18E-4BD65AF3E343}" srcOrd="2" destOrd="0" presId="urn:microsoft.com/office/officeart/2008/layout/LinedList"/>
    <dgm:cxn modelId="{8D166E76-0D8A-40DF-B2AD-679D5D9F47F2}" type="presParOf" srcId="{12205DEB-0679-4B09-9AD2-C322B25416D1}" destId="{8530900D-BE1F-4C3A-B6AE-6CF8EFF84B76}" srcOrd="11" destOrd="0" presId="urn:microsoft.com/office/officeart/2008/layout/LinedList"/>
    <dgm:cxn modelId="{0D550891-D2D7-4D81-B37E-90DF6725C34A}" type="presParOf" srcId="{12205DEB-0679-4B09-9AD2-C322B25416D1}" destId="{2AEBC66A-D68C-4247-97FD-870692CAEE7D}" srcOrd="12"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4BBDF8-48D8-467F-A7F4-AAE86858297B}" type="doc">
      <dgm:prSet loTypeId="urn:microsoft.com/office/officeart/2005/8/layout/rings+Icon" loCatId="officeonline" qsTypeId="urn:microsoft.com/office/officeart/2005/8/quickstyle/simple3" qsCatId="simple" csTypeId="urn:microsoft.com/office/officeart/2005/8/colors/accent1_2" csCatId="accent1" phldr="1"/>
      <dgm:spPr/>
    </dgm:pt>
    <dgm:pt modelId="{0CED9BFA-69C4-4D95-8BD6-57E2DA1EEDF6}">
      <dgm:prSet phldrT="[Text]" custT="1">
        <dgm:style>
          <a:lnRef idx="2">
            <a:schemeClr val="accent1"/>
          </a:lnRef>
          <a:fillRef idx="1">
            <a:schemeClr val="lt1"/>
          </a:fillRef>
          <a:effectRef idx="0">
            <a:schemeClr val="accent1"/>
          </a:effectRef>
          <a:fontRef idx="minor">
            <a:schemeClr val="dk1"/>
          </a:fontRef>
        </dgm:style>
      </dgm:prSet>
      <dgm:spPr/>
      <dgm:t>
        <a:bodyPr/>
        <a:lstStyle/>
        <a:p>
          <a:r>
            <a:rPr lang="fi-FI" sz="1200">
              <a:latin typeface="+mn-lt"/>
              <a:cs typeface="Arial" panose="020B0604020202020204" pitchFamily="34" charset="0"/>
            </a:rPr>
            <a:t>Research-based development of teaching and learning </a:t>
          </a:r>
        </a:p>
      </dgm:t>
    </dgm:pt>
    <dgm:pt modelId="{5CF4D814-E3DA-4933-9C3D-EE9330B1C34E}" type="parTrans" cxnId="{11614021-01DA-43DD-92E3-86B6B23A8E2B}">
      <dgm:prSet/>
      <dgm:spPr/>
      <dgm:t>
        <a:bodyPr/>
        <a:lstStyle/>
        <a:p>
          <a:endParaRPr lang="fi-FI" sz="1300"/>
        </a:p>
      </dgm:t>
    </dgm:pt>
    <dgm:pt modelId="{935A864D-C06A-43C3-B54B-B796EDC06AD2}" type="sibTrans" cxnId="{11614021-01DA-43DD-92E3-86B6B23A8E2B}">
      <dgm:prSet/>
      <dgm:spPr/>
      <dgm:t>
        <a:bodyPr/>
        <a:lstStyle/>
        <a:p>
          <a:endParaRPr lang="fi-FI" sz="1300"/>
        </a:p>
      </dgm:t>
    </dgm:pt>
    <dgm:pt modelId="{D3E3D676-F4C5-40BA-B4AB-881665A8C01B}">
      <dgm:prSet custT="1">
        <dgm:style>
          <a:lnRef idx="2">
            <a:schemeClr val="accent1"/>
          </a:lnRef>
          <a:fillRef idx="1">
            <a:schemeClr val="lt1"/>
          </a:fillRef>
          <a:effectRef idx="0">
            <a:schemeClr val="accent1"/>
          </a:effectRef>
          <a:fontRef idx="minor">
            <a:schemeClr val="dk1"/>
          </a:fontRef>
        </dgm:style>
      </dgm:prSet>
      <dgm:spPr/>
      <dgm:t>
        <a:bodyPr/>
        <a:lstStyle/>
        <a:p>
          <a:r>
            <a:rPr lang="fi-FI" sz="1200">
              <a:latin typeface="+mn-lt"/>
              <a:cs typeface="Arial" panose="020B0604020202020204" pitchFamily="34" charset="0"/>
            </a:rPr>
            <a:t>Systematic and proactive management</a:t>
          </a:r>
        </a:p>
      </dgm:t>
    </dgm:pt>
    <dgm:pt modelId="{F9592FA4-2887-4B64-B1C4-57DFF3784A10}" type="parTrans" cxnId="{0DABCEEF-AFD7-49FC-B910-A1A908975FE0}">
      <dgm:prSet/>
      <dgm:spPr/>
      <dgm:t>
        <a:bodyPr/>
        <a:lstStyle/>
        <a:p>
          <a:endParaRPr lang="fi-FI" sz="1300"/>
        </a:p>
      </dgm:t>
    </dgm:pt>
    <dgm:pt modelId="{E968FDB6-5AD6-4F30-B386-ECC26D0B92A0}" type="sibTrans" cxnId="{0DABCEEF-AFD7-49FC-B910-A1A908975FE0}">
      <dgm:prSet/>
      <dgm:spPr/>
      <dgm:t>
        <a:bodyPr/>
        <a:lstStyle/>
        <a:p>
          <a:endParaRPr lang="fi-FI" sz="1300"/>
        </a:p>
      </dgm:t>
    </dgm:pt>
    <dgm:pt modelId="{ED54C5C8-0BE9-47AB-A878-5A3036A4F0C7}">
      <dgm:prSet custT="1">
        <dgm:style>
          <a:lnRef idx="2">
            <a:schemeClr val="accent1"/>
          </a:lnRef>
          <a:fillRef idx="1">
            <a:schemeClr val="lt1"/>
          </a:fillRef>
          <a:effectRef idx="0">
            <a:schemeClr val="accent1"/>
          </a:effectRef>
          <a:fontRef idx="minor">
            <a:schemeClr val="dk1"/>
          </a:fontRef>
        </dgm:style>
      </dgm:prSet>
      <dgm:spPr/>
      <dgm:t>
        <a:bodyPr/>
        <a:lstStyle/>
        <a:p>
          <a:r>
            <a:rPr lang="fi-FI" sz="1200">
              <a:latin typeface="+mn-lt"/>
              <a:cs typeface="Arial" panose="020B0604020202020204" pitchFamily="34" charset="0"/>
            </a:rPr>
            <a:t>Internationalisation</a:t>
          </a:r>
        </a:p>
      </dgm:t>
    </dgm:pt>
    <dgm:pt modelId="{DB1150CE-983A-4F05-9332-E882E5C12E96}" type="parTrans" cxnId="{0C93C7B9-888F-4073-B8C6-F8BF824E96C3}">
      <dgm:prSet/>
      <dgm:spPr/>
      <dgm:t>
        <a:bodyPr/>
        <a:lstStyle/>
        <a:p>
          <a:endParaRPr lang="fi-FI" sz="1300"/>
        </a:p>
      </dgm:t>
    </dgm:pt>
    <dgm:pt modelId="{5A1EAF7B-6B1A-4EFA-B1CC-C9E0A480ABE5}" type="sibTrans" cxnId="{0C93C7B9-888F-4073-B8C6-F8BF824E96C3}">
      <dgm:prSet/>
      <dgm:spPr/>
      <dgm:t>
        <a:bodyPr/>
        <a:lstStyle/>
        <a:p>
          <a:endParaRPr lang="fi-FI" sz="1300"/>
        </a:p>
      </dgm:t>
    </dgm:pt>
    <dgm:pt modelId="{502BDC48-9CBB-4FC1-8C92-D71DF6013621}" type="pres">
      <dgm:prSet presAssocID="{284BBDF8-48D8-467F-A7F4-AAE86858297B}" presName="Name0" presStyleCnt="0">
        <dgm:presLayoutVars>
          <dgm:chMax val="7"/>
          <dgm:dir/>
          <dgm:resizeHandles val="exact"/>
        </dgm:presLayoutVars>
      </dgm:prSet>
      <dgm:spPr/>
    </dgm:pt>
    <dgm:pt modelId="{51808AD1-F019-4397-A90C-B0A8693984A0}" type="pres">
      <dgm:prSet presAssocID="{284BBDF8-48D8-467F-A7F4-AAE86858297B}" presName="ellipse1" presStyleLbl="vennNode1" presStyleIdx="0" presStyleCnt="3">
        <dgm:presLayoutVars>
          <dgm:bulletEnabled val="1"/>
        </dgm:presLayoutVars>
      </dgm:prSet>
      <dgm:spPr/>
      <dgm:t>
        <a:bodyPr/>
        <a:lstStyle/>
        <a:p>
          <a:endParaRPr lang="fi-FI"/>
        </a:p>
      </dgm:t>
    </dgm:pt>
    <dgm:pt modelId="{864B2443-0833-4B10-837B-EC4218BEDE5B}" type="pres">
      <dgm:prSet presAssocID="{284BBDF8-48D8-467F-A7F4-AAE86858297B}" presName="ellipse2" presStyleLbl="vennNode1" presStyleIdx="1" presStyleCnt="3" custLinFactNeighborX="711" custLinFactNeighborY="355">
        <dgm:presLayoutVars>
          <dgm:bulletEnabled val="1"/>
        </dgm:presLayoutVars>
      </dgm:prSet>
      <dgm:spPr/>
      <dgm:t>
        <a:bodyPr/>
        <a:lstStyle/>
        <a:p>
          <a:endParaRPr lang="fi-FI"/>
        </a:p>
      </dgm:t>
    </dgm:pt>
    <dgm:pt modelId="{5CB00550-B555-461C-B706-9E86F1908A82}" type="pres">
      <dgm:prSet presAssocID="{284BBDF8-48D8-467F-A7F4-AAE86858297B}" presName="ellipse3" presStyleLbl="vennNode1" presStyleIdx="2" presStyleCnt="3" custLinFactNeighborX="-15214" custLinFactNeighborY="-3969">
        <dgm:presLayoutVars>
          <dgm:bulletEnabled val="1"/>
        </dgm:presLayoutVars>
      </dgm:prSet>
      <dgm:spPr/>
      <dgm:t>
        <a:bodyPr/>
        <a:lstStyle/>
        <a:p>
          <a:endParaRPr lang="fi-FI"/>
        </a:p>
      </dgm:t>
    </dgm:pt>
  </dgm:ptLst>
  <dgm:cxnLst>
    <dgm:cxn modelId="{5DE31B1F-6797-4735-941B-8414029E0A99}" type="presOf" srcId="{ED54C5C8-0BE9-47AB-A878-5A3036A4F0C7}" destId="{5CB00550-B555-461C-B706-9E86F1908A82}" srcOrd="0" destOrd="0" presId="urn:microsoft.com/office/officeart/2005/8/layout/rings+Icon"/>
    <dgm:cxn modelId="{67745CCA-FF6D-4AC6-B3EB-ACF8754894AA}" type="presOf" srcId="{0CED9BFA-69C4-4D95-8BD6-57E2DA1EEDF6}" destId="{51808AD1-F019-4397-A90C-B0A8693984A0}" srcOrd="0" destOrd="0" presId="urn:microsoft.com/office/officeart/2005/8/layout/rings+Icon"/>
    <dgm:cxn modelId="{94ADCC40-CD5B-43F5-9916-FE6340EA0EA2}" type="presOf" srcId="{D3E3D676-F4C5-40BA-B4AB-881665A8C01B}" destId="{864B2443-0833-4B10-837B-EC4218BEDE5B}" srcOrd="0" destOrd="0" presId="urn:microsoft.com/office/officeart/2005/8/layout/rings+Icon"/>
    <dgm:cxn modelId="{11614021-01DA-43DD-92E3-86B6B23A8E2B}" srcId="{284BBDF8-48D8-467F-A7F4-AAE86858297B}" destId="{0CED9BFA-69C4-4D95-8BD6-57E2DA1EEDF6}" srcOrd="0" destOrd="0" parTransId="{5CF4D814-E3DA-4933-9C3D-EE9330B1C34E}" sibTransId="{935A864D-C06A-43C3-B54B-B796EDC06AD2}"/>
    <dgm:cxn modelId="{0DABCEEF-AFD7-49FC-B910-A1A908975FE0}" srcId="{284BBDF8-48D8-467F-A7F4-AAE86858297B}" destId="{D3E3D676-F4C5-40BA-B4AB-881665A8C01B}" srcOrd="1" destOrd="0" parTransId="{F9592FA4-2887-4B64-B1C4-57DFF3784A10}" sibTransId="{E968FDB6-5AD6-4F30-B386-ECC26D0B92A0}"/>
    <dgm:cxn modelId="{0C93C7B9-888F-4073-B8C6-F8BF824E96C3}" srcId="{284BBDF8-48D8-467F-A7F4-AAE86858297B}" destId="{ED54C5C8-0BE9-47AB-A878-5A3036A4F0C7}" srcOrd="2" destOrd="0" parTransId="{DB1150CE-983A-4F05-9332-E882E5C12E96}" sibTransId="{5A1EAF7B-6B1A-4EFA-B1CC-C9E0A480ABE5}"/>
    <dgm:cxn modelId="{C8E622B0-0074-4FE4-843E-075245FB47F9}" type="presOf" srcId="{284BBDF8-48D8-467F-A7F4-AAE86858297B}" destId="{502BDC48-9CBB-4FC1-8C92-D71DF6013621}" srcOrd="0" destOrd="0" presId="urn:microsoft.com/office/officeart/2005/8/layout/rings+Icon"/>
    <dgm:cxn modelId="{6D23E175-C7BE-4492-95D5-EF427556B439}" type="presParOf" srcId="{502BDC48-9CBB-4FC1-8C92-D71DF6013621}" destId="{51808AD1-F019-4397-A90C-B0A8693984A0}" srcOrd="0" destOrd="0" presId="urn:microsoft.com/office/officeart/2005/8/layout/rings+Icon"/>
    <dgm:cxn modelId="{D70EDAAC-CA9F-45A0-9BC0-13AC9E379357}" type="presParOf" srcId="{502BDC48-9CBB-4FC1-8C92-D71DF6013621}" destId="{864B2443-0833-4B10-837B-EC4218BEDE5B}" srcOrd="1" destOrd="0" presId="urn:microsoft.com/office/officeart/2005/8/layout/rings+Icon"/>
    <dgm:cxn modelId="{3A2271E4-B0F7-489B-A046-F500B2841640}" type="presParOf" srcId="{502BDC48-9CBB-4FC1-8C92-D71DF6013621}" destId="{5CB00550-B555-461C-B706-9E86F1908A82}" srcOrd="2" destOrd="0" presId="urn:microsoft.com/office/officeart/2005/8/layout/rings+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6CAE731-EBCC-40D6-BEDC-49790FA60FFB}"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fi-FI"/>
        </a:p>
      </dgm:t>
    </dgm:pt>
    <dgm:pt modelId="{282D9D7B-79BA-4397-8BE6-0B377F3C9724}">
      <dgm:prSet phldrT="[Text]"/>
      <dgm:spPr/>
      <dgm:t>
        <a:bodyPr/>
        <a:lstStyle/>
        <a:p>
          <a:r>
            <a:rPr lang="fi-FI" b="0"/>
            <a:t>Meeting arrangements</a:t>
          </a:r>
        </a:p>
      </dgm:t>
    </dgm:pt>
    <dgm:pt modelId="{AEA31040-CEF1-4B79-BB7A-4434F238F352}" type="parTrans" cxnId="{BA099114-6AF0-4E85-B194-ED957A616DC3}">
      <dgm:prSet/>
      <dgm:spPr/>
      <dgm:t>
        <a:bodyPr/>
        <a:lstStyle/>
        <a:p>
          <a:endParaRPr lang="fi-FI"/>
        </a:p>
      </dgm:t>
    </dgm:pt>
    <dgm:pt modelId="{3295CA71-A40A-4DEC-A245-C9835B1265B3}" type="sibTrans" cxnId="{BA099114-6AF0-4E85-B194-ED957A616DC3}">
      <dgm:prSet/>
      <dgm:spPr/>
      <dgm:t>
        <a:bodyPr/>
        <a:lstStyle/>
        <a:p>
          <a:endParaRPr lang="fi-FI"/>
        </a:p>
      </dgm:t>
    </dgm:pt>
    <dgm:pt modelId="{E18343B1-CF37-4316-BD89-2DBF837C361B}">
      <dgm:prSet phldrT="[Text]"/>
      <dgm:spPr/>
      <dgm:t>
        <a:bodyPr/>
        <a:lstStyle/>
        <a:p>
          <a:r>
            <a:rPr lang="fi-FI" b="0"/>
            <a:t>Public relations</a:t>
          </a:r>
        </a:p>
      </dgm:t>
    </dgm:pt>
    <dgm:pt modelId="{306150EB-6156-4A04-B306-BDB367716345}" type="parTrans" cxnId="{66C80D23-E4F2-4EAA-B9B8-AD6C889F2941}">
      <dgm:prSet/>
      <dgm:spPr/>
      <dgm:t>
        <a:bodyPr/>
        <a:lstStyle/>
        <a:p>
          <a:endParaRPr lang="fi-FI"/>
        </a:p>
      </dgm:t>
    </dgm:pt>
    <dgm:pt modelId="{3694CE78-8A11-459A-B47A-FDE4E7E8FE07}" type="sibTrans" cxnId="{66C80D23-E4F2-4EAA-B9B8-AD6C889F2941}">
      <dgm:prSet/>
      <dgm:spPr/>
      <dgm:t>
        <a:bodyPr/>
        <a:lstStyle/>
        <a:p>
          <a:endParaRPr lang="fi-FI"/>
        </a:p>
      </dgm:t>
    </dgm:pt>
    <dgm:pt modelId="{97F6E21D-4977-4DB3-826D-C6F2DB59A2A0}">
      <dgm:prSet phldrT="[Text]"/>
      <dgm:spPr/>
      <dgm:t>
        <a:bodyPr/>
        <a:lstStyle/>
        <a:p>
          <a:r>
            <a:rPr lang="en-US"/>
            <a:t>Acts as FINELC’s official national and international contact person and representative</a:t>
          </a:r>
          <a:r>
            <a:rPr lang="fi-FI"/>
            <a:t>.</a:t>
          </a:r>
        </a:p>
      </dgm:t>
    </dgm:pt>
    <dgm:pt modelId="{44F04316-5CFA-4CA3-BD20-A34B68A2837B}" type="parTrans" cxnId="{4AC00DBF-2B21-43DE-9B4B-D30C301C77AD}">
      <dgm:prSet/>
      <dgm:spPr/>
      <dgm:t>
        <a:bodyPr/>
        <a:lstStyle/>
        <a:p>
          <a:endParaRPr lang="fi-FI"/>
        </a:p>
      </dgm:t>
    </dgm:pt>
    <dgm:pt modelId="{B8DC1F45-2C78-4EFE-99F4-3CD2C90B4EE2}" type="sibTrans" cxnId="{4AC00DBF-2B21-43DE-9B4B-D30C301C77AD}">
      <dgm:prSet/>
      <dgm:spPr/>
      <dgm:t>
        <a:bodyPr/>
        <a:lstStyle/>
        <a:p>
          <a:endParaRPr lang="fi-FI"/>
        </a:p>
      </dgm:t>
    </dgm:pt>
    <dgm:pt modelId="{76D32730-0CB3-440A-8060-BD55D8CBC8C1}">
      <dgm:prSet phldrT="[Text]"/>
      <dgm:spPr/>
      <dgm:t>
        <a:bodyPr/>
        <a:lstStyle/>
        <a:p>
          <a:r>
            <a:rPr lang="fi-FI"/>
            <a:t>Prepares invitations to </a:t>
          </a:r>
          <a:r>
            <a:rPr lang="en-US"/>
            <a:t>Executive Group </a:t>
          </a:r>
          <a:r>
            <a:rPr lang="fi-FI"/>
            <a:t>meetings and chairs the meetings.</a:t>
          </a:r>
        </a:p>
      </dgm:t>
    </dgm:pt>
    <dgm:pt modelId="{F0230CAD-9CE1-4BB9-A828-5BD6D5DBA408}" type="parTrans" cxnId="{084A7F54-B27B-48E5-85A1-A6280E613F80}">
      <dgm:prSet/>
      <dgm:spPr/>
      <dgm:t>
        <a:bodyPr/>
        <a:lstStyle/>
        <a:p>
          <a:endParaRPr lang="fi-FI"/>
        </a:p>
      </dgm:t>
    </dgm:pt>
    <dgm:pt modelId="{9EBDE491-76A1-4BFF-8F29-0DE0211CE38E}" type="sibTrans" cxnId="{084A7F54-B27B-48E5-85A1-A6280E613F80}">
      <dgm:prSet/>
      <dgm:spPr/>
      <dgm:t>
        <a:bodyPr/>
        <a:lstStyle/>
        <a:p>
          <a:endParaRPr lang="fi-FI"/>
        </a:p>
      </dgm:t>
    </dgm:pt>
    <dgm:pt modelId="{A6E13F9D-18BD-4A39-A7D1-9EB9DCCAE01A}">
      <dgm:prSet phldrT="[Text]"/>
      <dgm:spPr/>
      <dgm:t>
        <a:bodyPr/>
        <a:lstStyle/>
        <a:p>
          <a:r>
            <a:rPr lang="en-US" b="0"/>
            <a:t>Development of the Executive Group’s activities</a:t>
          </a:r>
          <a:endParaRPr lang="fi-FI" b="0"/>
        </a:p>
      </dgm:t>
    </dgm:pt>
    <dgm:pt modelId="{81A83FB4-47C3-4313-9A9E-D6FAC4889440}" type="parTrans" cxnId="{5063BA65-0E74-4D9C-BACF-3949B60B76A2}">
      <dgm:prSet/>
      <dgm:spPr/>
      <dgm:t>
        <a:bodyPr/>
        <a:lstStyle/>
        <a:p>
          <a:endParaRPr lang="fi-FI"/>
        </a:p>
      </dgm:t>
    </dgm:pt>
    <dgm:pt modelId="{9AC19133-3ABC-4A1A-8ADD-181BE6A02EA8}" type="sibTrans" cxnId="{5063BA65-0E74-4D9C-BACF-3949B60B76A2}">
      <dgm:prSet/>
      <dgm:spPr/>
      <dgm:t>
        <a:bodyPr/>
        <a:lstStyle/>
        <a:p>
          <a:endParaRPr lang="fi-FI"/>
        </a:p>
      </dgm:t>
    </dgm:pt>
    <dgm:pt modelId="{EA98A008-0A57-47FA-B55F-354BF65B8DA0}">
      <dgm:prSet phldrT="[Text]"/>
      <dgm:spPr/>
      <dgm:t>
        <a:bodyPr/>
        <a:lstStyle/>
        <a:p>
          <a:r>
            <a:rPr lang="en-US"/>
            <a:t>Has an overall understanding of the Executive Group’s operations and development projects</a:t>
          </a:r>
          <a:r>
            <a:rPr lang="fi-FI"/>
            <a:t>.</a:t>
          </a:r>
        </a:p>
      </dgm:t>
    </dgm:pt>
    <dgm:pt modelId="{2D302808-1243-44BE-9195-EE5FDE23A68F}" type="parTrans" cxnId="{019CBC18-3E6C-4FF6-BEA5-4419896C9BFD}">
      <dgm:prSet/>
      <dgm:spPr/>
      <dgm:t>
        <a:bodyPr/>
        <a:lstStyle/>
        <a:p>
          <a:endParaRPr lang="fi-FI"/>
        </a:p>
      </dgm:t>
    </dgm:pt>
    <dgm:pt modelId="{36A0B31E-BCE5-4AC1-A62C-FF03314DA822}" type="sibTrans" cxnId="{019CBC18-3E6C-4FF6-BEA5-4419896C9BFD}">
      <dgm:prSet/>
      <dgm:spPr/>
      <dgm:t>
        <a:bodyPr/>
        <a:lstStyle/>
        <a:p>
          <a:endParaRPr lang="fi-FI"/>
        </a:p>
      </dgm:t>
    </dgm:pt>
    <dgm:pt modelId="{5631B2E1-C4A3-46B3-8EC9-B78E04ADA853}">
      <dgm:prSet/>
      <dgm:spPr/>
      <dgm:t>
        <a:bodyPr/>
        <a:lstStyle/>
        <a:p>
          <a:r>
            <a:rPr lang="en-US"/>
            <a:t>Together with the vice-chairs, prepares FINELC’s action plan and submits it to the Executive Group for discussion and adoption.</a:t>
          </a:r>
          <a:endParaRPr lang="fi-FI"/>
        </a:p>
      </dgm:t>
    </dgm:pt>
    <dgm:pt modelId="{C7D88693-A82C-42EC-90B2-CBE081D4144E}" type="parTrans" cxnId="{26B3D5CE-C6AF-41A6-8A4E-3B37E0E12AFE}">
      <dgm:prSet/>
      <dgm:spPr/>
      <dgm:t>
        <a:bodyPr/>
        <a:lstStyle/>
        <a:p>
          <a:endParaRPr lang="fi-FI"/>
        </a:p>
      </dgm:t>
    </dgm:pt>
    <dgm:pt modelId="{4E4CCD01-311B-43C7-BB6F-6CD1813A99E2}" type="sibTrans" cxnId="{26B3D5CE-C6AF-41A6-8A4E-3B37E0E12AFE}">
      <dgm:prSet/>
      <dgm:spPr/>
      <dgm:t>
        <a:bodyPr/>
        <a:lstStyle/>
        <a:p>
          <a:endParaRPr lang="fi-FI"/>
        </a:p>
      </dgm:t>
    </dgm:pt>
    <dgm:pt modelId="{5DC84C94-EB34-414A-8B1C-6B1776504757}">
      <dgm:prSet/>
      <dgm:spPr/>
      <dgm:t>
        <a:bodyPr/>
        <a:lstStyle/>
        <a:p>
          <a:r>
            <a:rPr lang="en-US"/>
            <a:t>Regularly discusses the Executive Group's operations and development projects with </a:t>
          </a:r>
          <a:r>
            <a:rPr lang="en-US">
              <a:solidFill>
                <a:sysClr val="windowText" lastClr="000000"/>
              </a:solidFill>
            </a:rPr>
            <a:t>the vice-chairs.</a:t>
          </a:r>
          <a:endParaRPr lang="fi-FI">
            <a:solidFill>
              <a:sysClr val="windowText" lastClr="000000"/>
            </a:solidFill>
          </a:endParaRPr>
        </a:p>
      </dgm:t>
    </dgm:pt>
    <dgm:pt modelId="{DEFD5798-2EF7-4F3E-ABFC-0B3DFB29CF87}" type="parTrans" cxnId="{0B6E2C26-8F27-4649-90FE-82C0D62FED8F}">
      <dgm:prSet/>
      <dgm:spPr/>
      <dgm:t>
        <a:bodyPr/>
        <a:lstStyle/>
        <a:p>
          <a:endParaRPr lang="fi-FI"/>
        </a:p>
      </dgm:t>
    </dgm:pt>
    <dgm:pt modelId="{A79F0F58-26B4-4909-89C4-E28CF63E5FBD}" type="sibTrans" cxnId="{0B6E2C26-8F27-4649-90FE-82C0D62FED8F}">
      <dgm:prSet/>
      <dgm:spPr/>
      <dgm:t>
        <a:bodyPr/>
        <a:lstStyle/>
        <a:p>
          <a:endParaRPr lang="fi-FI"/>
        </a:p>
      </dgm:t>
    </dgm:pt>
    <dgm:pt modelId="{C9F2F0B7-6EA6-42FC-A5E4-EB0887EF14F2}">
      <dgm:prSet/>
      <dgm:spPr/>
      <dgm:t>
        <a:bodyPr/>
        <a:lstStyle/>
        <a:p>
          <a:r>
            <a:rPr lang="en-US" b="0"/>
            <a:t>Activation of Executive Group / FINELC operations</a:t>
          </a:r>
          <a:endParaRPr lang="fi-FI" b="0"/>
        </a:p>
      </dgm:t>
    </dgm:pt>
    <dgm:pt modelId="{3A777986-3569-45DC-BA5D-44477BB53E9D}" type="parTrans" cxnId="{89235040-564D-46CB-A6E4-D6C6D08C5125}">
      <dgm:prSet/>
      <dgm:spPr/>
      <dgm:t>
        <a:bodyPr/>
        <a:lstStyle/>
        <a:p>
          <a:endParaRPr lang="fi-FI"/>
        </a:p>
      </dgm:t>
    </dgm:pt>
    <dgm:pt modelId="{2F15AA6F-11FB-41B4-B641-D9271E2C2056}" type="sibTrans" cxnId="{89235040-564D-46CB-A6E4-D6C6D08C5125}">
      <dgm:prSet/>
      <dgm:spPr/>
      <dgm:t>
        <a:bodyPr/>
        <a:lstStyle/>
        <a:p>
          <a:endParaRPr lang="fi-FI"/>
        </a:p>
      </dgm:t>
    </dgm:pt>
    <dgm:pt modelId="{94EEB45F-62FE-4C7A-8D28-0BD00D614753}">
      <dgm:prSet/>
      <dgm:spPr/>
      <dgm:t>
        <a:bodyPr/>
        <a:lstStyle/>
        <a:p>
          <a:r>
            <a:rPr lang="en-US"/>
            <a:t>Initiates the Executive Group's / FINELC’s comments and reports; activates the Group's work and participates in it, consulting the vice-chairs. </a:t>
          </a:r>
          <a:endParaRPr lang="fi-FI">
            <a:solidFill>
              <a:srgbClr val="92D050"/>
            </a:solidFill>
          </a:endParaRPr>
        </a:p>
      </dgm:t>
    </dgm:pt>
    <dgm:pt modelId="{1BDC2F2E-9B39-4A7B-B509-0167E5077240}" type="parTrans" cxnId="{51100D81-B8E8-47B7-BC5A-990560BE731E}">
      <dgm:prSet/>
      <dgm:spPr/>
      <dgm:t>
        <a:bodyPr/>
        <a:lstStyle/>
        <a:p>
          <a:endParaRPr lang="fi-FI"/>
        </a:p>
      </dgm:t>
    </dgm:pt>
    <dgm:pt modelId="{49F84F35-7B74-47E2-A5EB-4F37A72EFED2}" type="sibTrans" cxnId="{51100D81-B8E8-47B7-BC5A-990560BE731E}">
      <dgm:prSet/>
      <dgm:spPr/>
      <dgm:t>
        <a:bodyPr/>
        <a:lstStyle/>
        <a:p>
          <a:endParaRPr lang="fi-FI"/>
        </a:p>
      </dgm:t>
    </dgm:pt>
    <dgm:pt modelId="{293EDC4B-7252-4998-9E64-880907B2E017}">
      <dgm:prSet/>
      <dgm:spPr/>
      <dgm:t>
        <a:bodyPr/>
        <a:lstStyle/>
        <a:p>
          <a:r>
            <a:rPr lang="en-US" b="0"/>
            <a:t>Follow-up and reporting </a:t>
          </a:r>
          <a:endParaRPr lang="fi-FI" b="0"/>
        </a:p>
      </dgm:t>
    </dgm:pt>
    <dgm:pt modelId="{D33332EF-C932-435E-BA17-C25523ABDCF1}" type="parTrans" cxnId="{9CB69E18-F524-4FDD-AC8A-B47630817A04}">
      <dgm:prSet/>
      <dgm:spPr/>
      <dgm:t>
        <a:bodyPr/>
        <a:lstStyle/>
        <a:p>
          <a:endParaRPr lang="fi-FI"/>
        </a:p>
      </dgm:t>
    </dgm:pt>
    <dgm:pt modelId="{630E96AE-A82A-4A18-A55E-EDC4955ADEA4}" type="sibTrans" cxnId="{9CB69E18-F524-4FDD-AC8A-B47630817A04}">
      <dgm:prSet/>
      <dgm:spPr/>
      <dgm:t>
        <a:bodyPr/>
        <a:lstStyle/>
        <a:p>
          <a:endParaRPr lang="fi-FI"/>
        </a:p>
      </dgm:t>
    </dgm:pt>
    <dgm:pt modelId="{97C219A0-72B6-4894-A4A2-F05E599B58DB}">
      <dgm:prSet/>
      <dgm:spPr/>
      <dgm:t>
        <a:bodyPr/>
        <a:lstStyle/>
        <a:p>
          <a:r>
            <a:rPr lang="en-US"/>
            <a:t>Monitors debates on national and international levels</a:t>
          </a:r>
          <a:r>
            <a:rPr lang="fi-FI"/>
            <a:t>.</a:t>
          </a:r>
        </a:p>
      </dgm:t>
    </dgm:pt>
    <dgm:pt modelId="{557EABCB-C51A-45A2-86BA-FDBEAA68CB1E}" type="parTrans" cxnId="{5DD64DA6-ED8D-4575-98E3-CC1903F9F7BA}">
      <dgm:prSet/>
      <dgm:spPr/>
      <dgm:t>
        <a:bodyPr/>
        <a:lstStyle/>
        <a:p>
          <a:endParaRPr lang="fi-FI"/>
        </a:p>
      </dgm:t>
    </dgm:pt>
    <dgm:pt modelId="{B9A48546-7FBA-42CC-8B7A-DBFBE9ADB714}" type="sibTrans" cxnId="{5DD64DA6-ED8D-4575-98E3-CC1903F9F7BA}">
      <dgm:prSet/>
      <dgm:spPr/>
      <dgm:t>
        <a:bodyPr/>
        <a:lstStyle/>
        <a:p>
          <a:endParaRPr lang="fi-FI"/>
        </a:p>
      </dgm:t>
    </dgm:pt>
    <dgm:pt modelId="{ED731FC9-5E96-4EFD-BF64-0146438EFA5F}">
      <dgm:prSet/>
      <dgm:spPr/>
      <dgm:t>
        <a:bodyPr/>
        <a:lstStyle/>
        <a:p>
          <a:r>
            <a:rPr lang="en-US"/>
            <a:t>Participates as FINELC’s representative in seminars and conferences that are essential for LCs' operations, sharing this responsibility with the vice-chairs in the manner agreed upon.</a:t>
          </a:r>
          <a:endParaRPr lang="fi-FI"/>
        </a:p>
      </dgm:t>
    </dgm:pt>
    <dgm:pt modelId="{1ABD8E41-9A80-4D60-80CA-1EBA3C51FABB}" type="parTrans" cxnId="{111690C0-61CE-4007-A921-D409D4E93C67}">
      <dgm:prSet/>
      <dgm:spPr/>
      <dgm:t>
        <a:bodyPr/>
        <a:lstStyle/>
        <a:p>
          <a:endParaRPr lang="fi-FI"/>
        </a:p>
      </dgm:t>
    </dgm:pt>
    <dgm:pt modelId="{110A48B8-54FA-43A9-ABCD-3CD799CEF205}" type="sibTrans" cxnId="{111690C0-61CE-4007-A921-D409D4E93C67}">
      <dgm:prSet/>
      <dgm:spPr/>
      <dgm:t>
        <a:bodyPr/>
        <a:lstStyle/>
        <a:p>
          <a:endParaRPr lang="fi-FI"/>
        </a:p>
      </dgm:t>
    </dgm:pt>
    <dgm:pt modelId="{379B6227-8AC6-4B6D-8110-162B8EA55635}">
      <dgm:prSet/>
      <dgm:spPr/>
      <dgm:t>
        <a:bodyPr/>
        <a:lstStyle/>
        <a:p>
          <a:r>
            <a:rPr lang="en-US"/>
            <a:t>Monitors FINELC’s portal and reports to the Executive Group on the observations</a:t>
          </a:r>
          <a:r>
            <a:rPr lang="fi-FI"/>
            <a:t>.</a:t>
          </a:r>
          <a:endParaRPr lang="fi-FI">
            <a:solidFill>
              <a:srgbClr val="FF0000"/>
            </a:solidFill>
          </a:endParaRPr>
        </a:p>
      </dgm:t>
    </dgm:pt>
    <dgm:pt modelId="{A159EDC4-EB53-4281-8F0A-F15675487486}" type="parTrans" cxnId="{9ACF7EE5-6121-4303-81A2-8E8340E83E9C}">
      <dgm:prSet/>
      <dgm:spPr/>
      <dgm:t>
        <a:bodyPr/>
        <a:lstStyle/>
        <a:p>
          <a:endParaRPr lang="fi-FI"/>
        </a:p>
      </dgm:t>
    </dgm:pt>
    <dgm:pt modelId="{C39F2908-1BAC-461E-9AF0-93C1FC8D28F5}" type="sibTrans" cxnId="{9ACF7EE5-6121-4303-81A2-8E8340E83E9C}">
      <dgm:prSet/>
      <dgm:spPr/>
      <dgm:t>
        <a:bodyPr/>
        <a:lstStyle/>
        <a:p>
          <a:endParaRPr lang="fi-FI"/>
        </a:p>
      </dgm:t>
    </dgm:pt>
    <dgm:pt modelId="{D6676944-CB9C-47E0-BD84-42D7B0A8518F}">
      <dgm:prSet/>
      <dgm:spPr/>
      <dgm:t>
        <a:bodyPr/>
        <a:lstStyle/>
        <a:p>
          <a:r>
            <a:rPr lang="en-US" b="0"/>
            <a:t>Decisions, comments and statements</a:t>
          </a:r>
          <a:endParaRPr lang="fi-FI" b="0">
            <a:solidFill>
              <a:sysClr val="windowText" lastClr="000000"/>
            </a:solidFill>
          </a:endParaRPr>
        </a:p>
      </dgm:t>
    </dgm:pt>
    <dgm:pt modelId="{4C52EDBD-7777-4DB1-8344-5F76D14F61A6}" type="parTrans" cxnId="{9BABA0C7-6531-487C-BF49-C2BCB7AA9B2E}">
      <dgm:prSet/>
      <dgm:spPr/>
      <dgm:t>
        <a:bodyPr/>
        <a:lstStyle/>
        <a:p>
          <a:endParaRPr lang="fi-FI"/>
        </a:p>
      </dgm:t>
    </dgm:pt>
    <dgm:pt modelId="{E08214AD-9677-407D-A6E9-7454F6D3BB8C}" type="sibTrans" cxnId="{9BABA0C7-6531-487C-BF49-C2BCB7AA9B2E}">
      <dgm:prSet/>
      <dgm:spPr/>
      <dgm:t>
        <a:bodyPr/>
        <a:lstStyle/>
        <a:p>
          <a:endParaRPr lang="fi-FI"/>
        </a:p>
      </dgm:t>
    </dgm:pt>
    <dgm:pt modelId="{34C4CFD1-61C0-4D6B-987E-4B223A542DA1}">
      <dgm:prSet/>
      <dgm:spPr/>
      <dgm:t>
        <a:bodyPr/>
        <a:lstStyle/>
        <a:p>
          <a:r>
            <a:rPr lang="en-US"/>
            <a:t>Takes decisions that require a rapid reaction and on which the Executive Group's unanimous stand cannot be gauged owing to time pressure, etc.</a:t>
          </a:r>
          <a:endParaRPr lang="fi-FI"/>
        </a:p>
      </dgm:t>
    </dgm:pt>
    <dgm:pt modelId="{8C98AFA7-9ADD-4495-B8FA-B46D5594EBD4}" type="parTrans" cxnId="{FD7FEF4D-9973-4A98-8316-F515B8EB430C}">
      <dgm:prSet/>
      <dgm:spPr/>
      <dgm:t>
        <a:bodyPr/>
        <a:lstStyle/>
        <a:p>
          <a:endParaRPr lang="fi-FI"/>
        </a:p>
      </dgm:t>
    </dgm:pt>
    <dgm:pt modelId="{36088A14-8D67-4044-80D3-82BB3353A778}" type="sibTrans" cxnId="{FD7FEF4D-9973-4A98-8316-F515B8EB430C}">
      <dgm:prSet/>
      <dgm:spPr/>
      <dgm:t>
        <a:bodyPr/>
        <a:lstStyle/>
        <a:p>
          <a:endParaRPr lang="fi-FI"/>
        </a:p>
      </dgm:t>
    </dgm:pt>
    <dgm:pt modelId="{218AD2D5-2395-46D2-9264-6CD18005E7F6}">
      <dgm:prSet/>
      <dgm:spPr/>
      <dgm:t>
        <a:bodyPr/>
        <a:lstStyle/>
        <a:p>
          <a:r>
            <a:rPr lang="en-US"/>
            <a:t>Makes short comments and statements to the media and other relevant bodies without first asking the entire network or the Executive Group.</a:t>
          </a:r>
          <a:endParaRPr lang="fi-FI"/>
        </a:p>
      </dgm:t>
    </dgm:pt>
    <dgm:pt modelId="{58C6635E-56E3-4816-AE88-83DD4B1845D7}" type="parTrans" cxnId="{0212935B-940B-4E8D-9BE9-8F69AE2E231F}">
      <dgm:prSet/>
      <dgm:spPr/>
      <dgm:t>
        <a:bodyPr/>
        <a:lstStyle/>
        <a:p>
          <a:endParaRPr lang="fi-FI"/>
        </a:p>
      </dgm:t>
    </dgm:pt>
    <dgm:pt modelId="{765CF73B-6313-4696-B231-DC74103C1CD6}" type="sibTrans" cxnId="{0212935B-940B-4E8D-9BE9-8F69AE2E231F}">
      <dgm:prSet/>
      <dgm:spPr/>
      <dgm:t>
        <a:bodyPr/>
        <a:lstStyle/>
        <a:p>
          <a:endParaRPr lang="fi-FI"/>
        </a:p>
      </dgm:t>
    </dgm:pt>
    <dgm:pt modelId="{46474E26-A885-4AB4-8444-CAE4DDF55BBE}" type="pres">
      <dgm:prSet presAssocID="{96CAE731-EBCC-40D6-BEDC-49790FA60FFB}" presName="linear" presStyleCnt="0">
        <dgm:presLayoutVars>
          <dgm:dir/>
          <dgm:animLvl val="lvl"/>
          <dgm:resizeHandles val="exact"/>
        </dgm:presLayoutVars>
      </dgm:prSet>
      <dgm:spPr/>
      <dgm:t>
        <a:bodyPr/>
        <a:lstStyle/>
        <a:p>
          <a:endParaRPr lang="fi-FI"/>
        </a:p>
      </dgm:t>
    </dgm:pt>
    <dgm:pt modelId="{F6F0DB9B-D162-4162-B00A-FA58BD203260}" type="pres">
      <dgm:prSet presAssocID="{282D9D7B-79BA-4397-8BE6-0B377F3C9724}" presName="parentLin" presStyleCnt="0"/>
      <dgm:spPr/>
    </dgm:pt>
    <dgm:pt modelId="{67E18F96-14AC-481B-80D5-FB0BC2409B4B}" type="pres">
      <dgm:prSet presAssocID="{282D9D7B-79BA-4397-8BE6-0B377F3C9724}" presName="parentLeftMargin" presStyleLbl="node1" presStyleIdx="0" presStyleCnt="6"/>
      <dgm:spPr/>
      <dgm:t>
        <a:bodyPr/>
        <a:lstStyle/>
        <a:p>
          <a:endParaRPr lang="fi-FI"/>
        </a:p>
      </dgm:t>
    </dgm:pt>
    <dgm:pt modelId="{D3CA7EB2-10A7-442C-882B-F77E49755E98}" type="pres">
      <dgm:prSet presAssocID="{282D9D7B-79BA-4397-8BE6-0B377F3C9724}" presName="parentText" presStyleLbl="node1" presStyleIdx="0" presStyleCnt="6">
        <dgm:presLayoutVars>
          <dgm:chMax val="0"/>
          <dgm:bulletEnabled val="1"/>
        </dgm:presLayoutVars>
      </dgm:prSet>
      <dgm:spPr/>
      <dgm:t>
        <a:bodyPr/>
        <a:lstStyle/>
        <a:p>
          <a:endParaRPr lang="fi-FI"/>
        </a:p>
      </dgm:t>
    </dgm:pt>
    <dgm:pt modelId="{BB37BAE6-E16C-482A-9659-C22962051AC3}" type="pres">
      <dgm:prSet presAssocID="{282D9D7B-79BA-4397-8BE6-0B377F3C9724}" presName="negativeSpace" presStyleCnt="0"/>
      <dgm:spPr/>
    </dgm:pt>
    <dgm:pt modelId="{4C6331ED-6D2A-44E6-A42D-9992E8AACE88}" type="pres">
      <dgm:prSet presAssocID="{282D9D7B-79BA-4397-8BE6-0B377F3C9724}" presName="childText" presStyleLbl="conFgAcc1" presStyleIdx="0" presStyleCnt="6">
        <dgm:presLayoutVars>
          <dgm:bulletEnabled val="1"/>
        </dgm:presLayoutVars>
      </dgm:prSet>
      <dgm:spPr/>
      <dgm:t>
        <a:bodyPr/>
        <a:lstStyle/>
        <a:p>
          <a:endParaRPr lang="fi-FI"/>
        </a:p>
      </dgm:t>
    </dgm:pt>
    <dgm:pt modelId="{AAD31064-1E22-4CC8-99CB-648E87659A2F}" type="pres">
      <dgm:prSet presAssocID="{3295CA71-A40A-4DEC-A245-C9835B1265B3}" presName="spaceBetweenRectangles" presStyleCnt="0"/>
      <dgm:spPr/>
    </dgm:pt>
    <dgm:pt modelId="{AC4AFE32-B609-4C46-8E53-E0C69D152092}" type="pres">
      <dgm:prSet presAssocID="{E18343B1-CF37-4316-BD89-2DBF837C361B}" presName="parentLin" presStyleCnt="0"/>
      <dgm:spPr/>
    </dgm:pt>
    <dgm:pt modelId="{3A156A7B-02F1-45D3-9CD7-C229BEBF8399}" type="pres">
      <dgm:prSet presAssocID="{E18343B1-CF37-4316-BD89-2DBF837C361B}" presName="parentLeftMargin" presStyleLbl="node1" presStyleIdx="0" presStyleCnt="6"/>
      <dgm:spPr/>
      <dgm:t>
        <a:bodyPr/>
        <a:lstStyle/>
        <a:p>
          <a:endParaRPr lang="fi-FI"/>
        </a:p>
      </dgm:t>
    </dgm:pt>
    <dgm:pt modelId="{8EC9B9CC-6B89-4833-8EF3-B250D108074A}" type="pres">
      <dgm:prSet presAssocID="{E18343B1-CF37-4316-BD89-2DBF837C361B}" presName="parentText" presStyleLbl="node1" presStyleIdx="1" presStyleCnt="6">
        <dgm:presLayoutVars>
          <dgm:chMax val="0"/>
          <dgm:bulletEnabled val="1"/>
        </dgm:presLayoutVars>
      </dgm:prSet>
      <dgm:spPr/>
      <dgm:t>
        <a:bodyPr/>
        <a:lstStyle/>
        <a:p>
          <a:endParaRPr lang="fi-FI"/>
        </a:p>
      </dgm:t>
    </dgm:pt>
    <dgm:pt modelId="{FA0AEFCF-744F-4BB8-B8F5-66EC26B5202B}" type="pres">
      <dgm:prSet presAssocID="{E18343B1-CF37-4316-BD89-2DBF837C361B}" presName="negativeSpace" presStyleCnt="0"/>
      <dgm:spPr/>
    </dgm:pt>
    <dgm:pt modelId="{BB3EE29C-F127-456B-AFC6-88C7BEDBFA62}" type="pres">
      <dgm:prSet presAssocID="{E18343B1-CF37-4316-BD89-2DBF837C361B}" presName="childText" presStyleLbl="conFgAcc1" presStyleIdx="1" presStyleCnt="6">
        <dgm:presLayoutVars>
          <dgm:bulletEnabled val="1"/>
        </dgm:presLayoutVars>
      </dgm:prSet>
      <dgm:spPr/>
      <dgm:t>
        <a:bodyPr/>
        <a:lstStyle/>
        <a:p>
          <a:endParaRPr lang="fi-FI"/>
        </a:p>
      </dgm:t>
    </dgm:pt>
    <dgm:pt modelId="{F6150D0C-8176-4887-B67C-D1A347C7C06E}" type="pres">
      <dgm:prSet presAssocID="{3694CE78-8A11-459A-B47A-FDE4E7E8FE07}" presName="spaceBetweenRectangles" presStyleCnt="0"/>
      <dgm:spPr/>
    </dgm:pt>
    <dgm:pt modelId="{D0FD7C8F-2C79-4E15-A697-C94E91B88371}" type="pres">
      <dgm:prSet presAssocID="{A6E13F9D-18BD-4A39-A7D1-9EB9DCCAE01A}" presName="parentLin" presStyleCnt="0"/>
      <dgm:spPr/>
    </dgm:pt>
    <dgm:pt modelId="{7B1815B4-26A8-4545-A401-289D15879BA7}" type="pres">
      <dgm:prSet presAssocID="{A6E13F9D-18BD-4A39-A7D1-9EB9DCCAE01A}" presName="parentLeftMargin" presStyleLbl="node1" presStyleIdx="1" presStyleCnt="6"/>
      <dgm:spPr/>
      <dgm:t>
        <a:bodyPr/>
        <a:lstStyle/>
        <a:p>
          <a:endParaRPr lang="fi-FI"/>
        </a:p>
      </dgm:t>
    </dgm:pt>
    <dgm:pt modelId="{7A962885-68DA-4D98-BE28-80B193987AC2}" type="pres">
      <dgm:prSet presAssocID="{A6E13F9D-18BD-4A39-A7D1-9EB9DCCAE01A}" presName="parentText" presStyleLbl="node1" presStyleIdx="2" presStyleCnt="6">
        <dgm:presLayoutVars>
          <dgm:chMax val="0"/>
          <dgm:bulletEnabled val="1"/>
        </dgm:presLayoutVars>
      </dgm:prSet>
      <dgm:spPr/>
      <dgm:t>
        <a:bodyPr/>
        <a:lstStyle/>
        <a:p>
          <a:endParaRPr lang="fi-FI"/>
        </a:p>
      </dgm:t>
    </dgm:pt>
    <dgm:pt modelId="{D28F4FC4-5484-4FF4-987B-536E23721552}" type="pres">
      <dgm:prSet presAssocID="{A6E13F9D-18BD-4A39-A7D1-9EB9DCCAE01A}" presName="negativeSpace" presStyleCnt="0"/>
      <dgm:spPr/>
    </dgm:pt>
    <dgm:pt modelId="{4F9DEA8F-5F03-44BF-8D8D-7C4FDA8AD963}" type="pres">
      <dgm:prSet presAssocID="{A6E13F9D-18BD-4A39-A7D1-9EB9DCCAE01A}" presName="childText" presStyleLbl="conFgAcc1" presStyleIdx="2" presStyleCnt="6">
        <dgm:presLayoutVars>
          <dgm:bulletEnabled val="1"/>
        </dgm:presLayoutVars>
      </dgm:prSet>
      <dgm:spPr/>
      <dgm:t>
        <a:bodyPr/>
        <a:lstStyle/>
        <a:p>
          <a:endParaRPr lang="fi-FI"/>
        </a:p>
      </dgm:t>
    </dgm:pt>
    <dgm:pt modelId="{53F040ED-3278-4B0A-A232-7D39610AEB33}" type="pres">
      <dgm:prSet presAssocID="{9AC19133-3ABC-4A1A-8ADD-181BE6A02EA8}" presName="spaceBetweenRectangles" presStyleCnt="0"/>
      <dgm:spPr/>
    </dgm:pt>
    <dgm:pt modelId="{4E2641C8-2A1A-49C2-971F-FE84EA71DB5E}" type="pres">
      <dgm:prSet presAssocID="{C9F2F0B7-6EA6-42FC-A5E4-EB0887EF14F2}" presName="parentLin" presStyleCnt="0"/>
      <dgm:spPr/>
    </dgm:pt>
    <dgm:pt modelId="{49293F85-ECAA-4823-B072-82F77E82450A}" type="pres">
      <dgm:prSet presAssocID="{C9F2F0B7-6EA6-42FC-A5E4-EB0887EF14F2}" presName="parentLeftMargin" presStyleLbl="node1" presStyleIdx="2" presStyleCnt="6"/>
      <dgm:spPr/>
      <dgm:t>
        <a:bodyPr/>
        <a:lstStyle/>
        <a:p>
          <a:endParaRPr lang="fi-FI"/>
        </a:p>
      </dgm:t>
    </dgm:pt>
    <dgm:pt modelId="{5D19203D-9F74-472B-ADD3-D6030EEE1977}" type="pres">
      <dgm:prSet presAssocID="{C9F2F0B7-6EA6-42FC-A5E4-EB0887EF14F2}" presName="parentText" presStyleLbl="node1" presStyleIdx="3" presStyleCnt="6">
        <dgm:presLayoutVars>
          <dgm:chMax val="0"/>
          <dgm:bulletEnabled val="1"/>
        </dgm:presLayoutVars>
      </dgm:prSet>
      <dgm:spPr/>
      <dgm:t>
        <a:bodyPr/>
        <a:lstStyle/>
        <a:p>
          <a:endParaRPr lang="fi-FI"/>
        </a:p>
      </dgm:t>
    </dgm:pt>
    <dgm:pt modelId="{A366584B-99C4-400A-ADD8-A3998FF752C6}" type="pres">
      <dgm:prSet presAssocID="{C9F2F0B7-6EA6-42FC-A5E4-EB0887EF14F2}" presName="negativeSpace" presStyleCnt="0"/>
      <dgm:spPr/>
    </dgm:pt>
    <dgm:pt modelId="{24426EDD-9621-4700-8E15-03EBE0472BDB}" type="pres">
      <dgm:prSet presAssocID="{C9F2F0B7-6EA6-42FC-A5E4-EB0887EF14F2}" presName="childText" presStyleLbl="conFgAcc1" presStyleIdx="3" presStyleCnt="6">
        <dgm:presLayoutVars>
          <dgm:bulletEnabled val="1"/>
        </dgm:presLayoutVars>
      </dgm:prSet>
      <dgm:spPr/>
      <dgm:t>
        <a:bodyPr/>
        <a:lstStyle/>
        <a:p>
          <a:endParaRPr lang="fi-FI"/>
        </a:p>
      </dgm:t>
    </dgm:pt>
    <dgm:pt modelId="{B847D1D6-62E5-46DC-80C5-E755F0B4429C}" type="pres">
      <dgm:prSet presAssocID="{2F15AA6F-11FB-41B4-B641-D9271E2C2056}" presName="spaceBetweenRectangles" presStyleCnt="0"/>
      <dgm:spPr/>
    </dgm:pt>
    <dgm:pt modelId="{0FC1CE37-9F52-47D3-9260-869AEC73101C}" type="pres">
      <dgm:prSet presAssocID="{D6676944-CB9C-47E0-BD84-42D7B0A8518F}" presName="parentLin" presStyleCnt="0"/>
      <dgm:spPr/>
    </dgm:pt>
    <dgm:pt modelId="{8BB96A15-C907-4340-8D0E-2CB3BC708A8A}" type="pres">
      <dgm:prSet presAssocID="{D6676944-CB9C-47E0-BD84-42D7B0A8518F}" presName="parentLeftMargin" presStyleLbl="node1" presStyleIdx="3" presStyleCnt="6"/>
      <dgm:spPr/>
      <dgm:t>
        <a:bodyPr/>
        <a:lstStyle/>
        <a:p>
          <a:endParaRPr lang="fi-FI"/>
        </a:p>
      </dgm:t>
    </dgm:pt>
    <dgm:pt modelId="{0FD3B80B-A318-40C9-AE38-55B7ABC1F8DE}" type="pres">
      <dgm:prSet presAssocID="{D6676944-CB9C-47E0-BD84-42D7B0A8518F}" presName="parentText" presStyleLbl="node1" presStyleIdx="4" presStyleCnt="6">
        <dgm:presLayoutVars>
          <dgm:chMax val="0"/>
          <dgm:bulletEnabled val="1"/>
        </dgm:presLayoutVars>
      </dgm:prSet>
      <dgm:spPr/>
      <dgm:t>
        <a:bodyPr/>
        <a:lstStyle/>
        <a:p>
          <a:endParaRPr lang="fi-FI"/>
        </a:p>
      </dgm:t>
    </dgm:pt>
    <dgm:pt modelId="{A4286A89-5D97-4C07-BC3B-6124AD98F2DF}" type="pres">
      <dgm:prSet presAssocID="{D6676944-CB9C-47E0-BD84-42D7B0A8518F}" presName="negativeSpace" presStyleCnt="0"/>
      <dgm:spPr/>
    </dgm:pt>
    <dgm:pt modelId="{67C950F5-BDF5-47E5-B4B0-3CA9B3CF502F}" type="pres">
      <dgm:prSet presAssocID="{D6676944-CB9C-47E0-BD84-42D7B0A8518F}" presName="childText" presStyleLbl="conFgAcc1" presStyleIdx="4" presStyleCnt="6">
        <dgm:presLayoutVars>
          <dgm:bulletEnabled val="1"/>
        </dgm:presLayoutVars>
      </dgm:prSet>
      <dgm:spPr/>
      <dgm:t>
        <a:bodyPr/>
        <a:lstStyle/>
        <a:p>
          <a:endParaRPr lang="fi-FI"/>
        </a:p>
      </dgm:t>
    </dgm:pt>
    <dgm:pt modelId="{770AC170-5836-4C46-8319-5FE9720978EC}" type="pres">
      <dgm:prSet presAssocID="{E08214AD-9677-407D-A6E9-7454F6D3BB8C}" presName="spaceBetweenRectangles" presStyleCnt="0"/>
      <dgm:spPr/>
    </dgm:pt>
    <dgm:pt modelId="{6F0C8D96-49D7-4BFD-88FE-DCD3CF89B77C}" type="pres">
      <dgm:prSet presAssocID="{293EDC4B-7252-4998-9E64-880907B2E017}" presName="parentLin" presStyleCnt="0"/>
      <dgm:spPr/>
    </dgm:pt>
    <dgm:pt modelId="{D6AE4597-0914-476A-953E-7222A0DFB292}" type="pres">
      <dgm:prSet presAssocID="{293EDC4B-7252-4998-9E64-880907B2E017}" presName="parentLeftMargin" presStyleLbl="node1" presStyleIdx="4" presStyleCnt="6"/>
      <dgm:spPr/>
      <dgm:t>
        <a:bodyPr/>
        <a:lstStyle/>
        <a:p>
          <a:endParaRPr lang="fi-FI"/>
        </a:p>
      </dgm:t>
    </dgm:pt>
    <dgm:pt modelId="{A18D28BC-A3D7-42B7-AAAC-172E6AC8148A}" type="pres">
      <dgm:prSet presAssocID="{293EDC4B-7252-4998-9E64-880907B2E017}" presName="parentText" presStyleLbl="node1" presStyleIdx="5" presStyleCnt="6">
        <dgm:presLayoutVars>
          <dgm:chMax val="0"/>
          <dgm:bulletEnabled val="1"/>
        </dgm:presLayoutVars>
      </dgm:prSet>
      <dgm:spPr/>
      <dgm:t>
        <a:bodyPr/>
        <a:lstStyle/>
        <a:p>
          <a:endParaRPr lang="fi-FI"/>
        </a:p>
      </dgm:t>
    </dgm:pt>
    <dgm:pt modelId="{418D9C0C-4F22-4471-994A-66B6F4E0021B}" type="pres">
      <dgm:prSet presAssocID="{293EDC4B-7252-4998-9E64-880907B2E017}" presName="negativeSpace" presStyleCnt="0"/>
      <dgm:spPr/>
    </dgm:pt>
    <dgm:pt modelId="{CB34DBFC-1F04-43BF-B8DA-4CB7AD015B57}" type="pres">
      <dgm:prSet presAssocID="{293EDC4B-7252-4998-9E64-880907B2E017}" presName="childText" presStyleLbl="conFgAcc1" presStyleIdx="5" presStyleCnt="6">
        <dgm:presLayoutVars>
          <dgm:bulletEnabled val="1"/>
        </dgm:presLayoutVars>
      </dgm:prSet>
      <dgm:spPr/>
      <dgm:t>
        <a:bodyPr/>
        <a:lstStyle/>
        <a:p>
          <a:endParaRPr lang="fi-FI"/>
        </a:p>
      </dgm:t>
    </dgm:pt>
  </dgm:ptLst>
  <dgm:cxnLst>
    <dgm:cxn modelId="{111690C0-61CE-4007-A921-D409D4E93C67}" srcId="{293EDC4B-7252-4998-9E64-880907B2E017}" destId="{ED731FC9-5E96-4EFD-BF64-0146438EFA5F}" srcOrd="1" destOrd="0" parTransId="{1ABD8E41-9A80-4D60-80CA-1EBA3C51FABB}" sibTransId="{110A48B8-54FA-43A9-ABCD-3CD799CEF205}"/>
    <dgm:cxn modelId="{5DD64DA6-ED8D-4575-98E3-CC1903F9F7BA}" srcId="{293EDC4B-7252-4998-9E64-880907B2E017}" destId="{97C219A0-72B6-4894-A4A2-F05E599B58DB}" srcOrd="0" destOrd="0" parTransId="{557EABCB-C51A-45A2-86BA-FDBEAA68CB1E}" sibTransId="{B9A48546-7FBA-42CC-8B7A-DBFBE9ADB714}"/>
    <dgm:cxn modelId="{AC22A42D-6944-4CE1-A6E5-713ADE10F78A}" type="presOf" srcId="{A6E13F9D-18BD-4A39-A7D1-9EB9DCCAE01A}" destId="{7B1815B4-26A8-4545-A401-289D15879BA7}" srcOrd="0" destOrd="0" presId="urn:microsoft.com/office/officeart/2005/8/layout/list1"/>
    <dgm:cxn modelId="{CBCB9748-56D0-4CDE-B9D2-C7F54DB0F130}" type="presOf" srcId="{ED731FC9-5E96-4EFD-BF64-0146438EFA5F}" destId="{CB34DBFC-1F04-43BF-B8DA-4CB7AD015B57}" srcOrd="0" destOrd="1" presId="urn:microsoft.com/office/officeart/2005/8/layout/list1"/>
    <dgm:cxn modelId="{357E996C-8EAB-41F6-AAEC-B8AF5013A911}" type="presOf" srcId="{218AD2D5-2395-46D2-9264-6CD18005E7F6}" destId="{67C950F5-BDF5-47E5-B4B0-3CA9B3CF502F}" srcOrd="0" destOrd="1" presId="urn:microsoft.com/office/officeart/2005/8/layout/list1"/>
    <dgm:cxn modelId="{0212935B-940B-4E8D-9BE9-8F69AE2E231F}" srcId="{D6676944-CB9C-47E0-BD84-42D7B0A8518F}" destId="{218AD2D5-2395-46D2-9264-6CD18005E7F6}" srcOrd="1" destOrd="0" parTransId="{58C6635E-56E3-4816-AE88-83DD4B1845D7}" sibTransId="{765CF73B-6313-4696-B231-DC74103C1CD6}"/>
    <dgm:cxn modelId="{26B3D5CE-C6AF-41A6-8A4E-3B37E0E12AFE}" srcId="{A6E13F9D-18BD-4A39-A7D1-9EB9DCCAE01A}" destId="{5631B2E1-C4A3-46B3-8EC9-B78E04ADA853}" srcOrd="1" destOrd="0" parTransId="{C7D88693-A82C-42EC-90B2-CBE081D4144E}" sibTransId="{4E4CCD01-311B-43C7-BB6F-6CD1813A99E2}"/>
    <dgm:cxn modelId="{EE043B83-3F36-4A86-B551-5048954CA8CA}" type="presOf" srcId="{97F6E21D-4977-4DB3-826D-C6F2DB59A2A0}" destId="{BB3EE29C-F127-456B-AFC6-88C7BEDBFA62}" srcOrd="0" destOrd="0" presId="urn:microsoft.com/office/officeart/2005/8/layout/list1"/>
    <dgm:cxn modelId="{E7510B3B-4AAE-4E2B-BE2D-9EC8AD01678E}" type="presOf" srcId="{E18343B1-CF37-4316-BD89-2DBF837C361B}" destId="{8EC9B9CC-6B89-4833-8EF3-B250D108074A}" srcOrd="1" destOrd="0" presId="urn:microsoft.com/office/officeart/2005/8/layout/list1"/>
    <dgm:cxn modelId="{019CBC18-3E6C-4FF6-BEA5-4419896C9BFD}" srcId="{A6E13F9D-18BD-4A39-A7D1-9EB9DCCAE01A}" destId="{EA98A008-0A57-47FA-B55F-354BF65B8DA0}" srcOrd="0" destOrd="0" parTransId="{2D302808-1243-44BE-9195-EE5FDE23A68F}" sibTransId="{36A0B31E-BCE5-4AC1-A62C-FF03314DA822}"/>
    <dgm:cxn modelId="{F652F863-C5F8-47DE-A19D-F5413D2E952C}" type="presOf" srcId="{D6676944-CB9C-47E0-BD84-42D7B0A8518F}" destId="{0FD3B80B-A318-40C9-AE38-55B7ABC1F8DE}" srcOrd="1" destOrd="0" presId="urn:microsoft.com/office/officeart/2005/8/layout/list1"/>
    <dgm:cxn modelId="{FD7FEF4D-9973-4A98-8316-F515B8EB430C}" srcId="{D6676944-CB9C-47E0-BD84-42D7B0A8518F}" destId="{34C4CFD1-61C0-4D6B-987E-4B223A542DA1}" srcOrd="0" destOrd="0" parTransId="{8C98AFA7-9ADD-4495-B8FA-B46D5594EBD4}" sibTransId="{36088A14-8D67-4044-80D3-82BB3353A778}"/>
    <dgm:cxn modelId="{4450234F-6804-4D5D-930D-71EF5F6BF94B}" type="presOf" srcId="{C9F2F0B7-6EA6-42FC-A5E4-EB0887EF14F2}" destId="{49293F85-ECAA-4823-B072-82F77E82450A}" srcOrd="0" destOrd="0" presId="urn:microsoft.com/office/officeart/2005/8/layout/list1"/>
    <dgm:cxn modelId="{724E4E63-258F-4E7B-BAE8-08148DD7A6E4}" type="presOf" srcId="{379B6227-8AC6-4B6D-8110-162B8EA55635}" destId="{CB34DBFC-1F04-43BF-B8DA-4CB7AD015B57}" srcOrd="0" destOrd="2" presId="urn:microsoft.com/office/officeart/2005/8/layout/list1"/>
    <dgm:cxn modelId="{8269BC72-42B3-42C3-8720-1224D0348899}" type="presOf" srcId="{293EDC4B-7252-4998-9E64-880907B2E017}" destId="{D6AE4597-0914-476A-953E-7222A0DFB292}" srcOrd="0" destOrd="0" presId="urn:microsoft.com/office/officeart/2005/8/layout/list1"/>
    <dgm:cxn modelId="{89235040-564D-46CB-A6E4-D6C6D08C5125}" srcId="{96CAE731-EBCC-40D6-BEDC-49790FA60FFB}" destId="{C9F2F0B7-6EA6-42FC-A5E4-EB0887EF14F2}" srcOrd="3" destOrd="0" parTransId="{3A777986-3569-45DC-BA5D-44477BB53E9D}" sibTransId="{2F15AA6F-11FB-41B4-B641-D9271E2C2056}"/>
    <dgm:cxn modelId="{D09C9FAF-292D-4C52-B06F-DF0B89CC7A05}" type="presOf" srcId="{EA98A008-0A57-47FA-B55F-354BF65B8DA0}" destId="{4F9DEA8F-5F03-44BF-8D8D-7C4FDA8AD963}" srcOrd="0" destOrd="0" presId="urn:microsoft.com/office/officeart/2005/8/layout/list1"/>
    <dgm:cxn modelId="{51100D81-B8E8-47B7-BC5A-990560BE731E}" srcId="{C9F2F0B7-6EA6-42FC-A5E4-EB0887EF14F2}" destId="{94EEB45F-62FE-4C7A-8D28-0BD00D614753}" srcOrd="0" destOrd="0" parTransId="{1BDC2F2E-9B39-4A7B-B509-0167E5077240}" sibTransId="{49F84F35-7B74-47E2-A5EB-4F37A72EFED2}"/>
    <dgm:cxn modelId="{4BA377B3-28B1-4FDE-BFE3-E61D5FCB7C96}" type="presOf" srcId="{C9F2F0B7-6EA6-42FC-A5E4-EB0887EF14F2}" destId="{5D19203D-9F74-472B-ADD3-D6030EEE1977}" srcOrd="1" destOrd="0" presId="urn:microsoft.com/office/officeart/2005/8/layout/list1"/>
    <dgm:cxn modelId="{5884B934-28CF-475C-ACD3-0C5684F62240}" type="presOf" srcId="{E18343B1-CF37-4316-BD89-2DBF837C361B}" destId="{3A156A7B-02F1-45D3-9CD7-C229BEBF8399}" srcOrd="0" destOrd="0" presId="urn:microsoft.com/office/officeart/2005/8/layout/list1"/>
    <dgm:cxn modelId="{9EF0F045-9FC7-4C8E-9294-5E69B09FC9F1}" type="presOf" srcId="{A6E13F9D-18BD-4A39-A7D1-9EB9DCCAE01A}" destId="{7A962885-68DA-4D98-BE28-80B193987AC2}" srcOrd="1" destOrd="0" presId="urn:microsoft.com/office/officeart/2005/8/layout/list1"/>
    <dgm:cxn modelId="{9BABA0C7-6531-487C-BF49-C2BCB7AA9B2E}" srcId="{96CAE731-EBCC-40D6-BEDC-49790FA60FFB}" destId="{D6676944-CB9C-47E0-BD84-42D7B0A8518F}" srcOrd="4" destOrd="0" parTransId="{4C52EDBD-7777-4DB1-8344-5F76D14F61A6}" sibTransId="{E08214AD-9677-407D-A6E9-7454F6D3BB8C}"/>
    <dgm:cxn modelId="{9ACF7EE5-6121-4303-81A2-8E8340E83E9C}" srcId="{293EDC4B-7252-4998-9E64-880907B2E017}" destId="{379B6227-8AC6-4B6D-8110-162B8EA55635}" srcOrd="2" destOrd="0" parTransId="{A159EDC4-EB53-4281-8F0A-F15675487486}" sibTransId="{C39F2908-1BAC-461E-9AF0-93C1FC8D28F5}"/>
    <dgm:cxn modelId="{756F767D-693D-4FB3-941C-2147FE9F8B9A}" type="presOf" srcId="{282D9D7B-79BA-4397-8BE6-0B377F3C9724}" destId="{67E18F96-14AC-481B-80D5-FB0BC2409B4B}" srcOrd="0" destOrd="0" presId="urn:microsoft.com/office/officeart/2005/8/layout/list1"/>
    <dgm:cxn modelId="{D93AD24B-F61D-47F4-A6DF-20C81B19D9DA}" type="presOf" srcId="{96CAE731-EBCC-40D6-BEDC-49790FA60FFB}" destId="{46474E26-A885-4AB4-8444-CAE4DDF55BBE}" srcOrd="0" destOrd="0" presId="urn:microsoft.com/office/officeart/2005/8/layout/list1"/>
    <dgm:cxn modelId="{66C80D23-E4F2-4EAA-B9B8-AD6C889F2941}" srcId="{96CAE731-EBCC-40D6-BEDC-49790FA60FFB}" destId="{E18343B1-CF37-4316-BD89-2DBF837C361B}" srcOrd="1" destOrd="0" parTransId="{306150EB-6156-4A04-B306-BDB367716345}" sibTransId="{3694CE78-8A11-459A-B47A-FDE4E7E8FE07}"/>
    <dgm:cxn modelId="{F3DF976B-061F-4E2C-A39C-5287BB46950A}" type="presOf" srcId="{97C219A0-72B6-4894-A4A2-F05E599B58DB}" destId="{CB34DBFC-1F04-43BF-B8DA-4CB7AD015B57}" srcOrd="0" destOrd="0" presId="urn:microsoft.com/office/officeart/2005/8/layout/list1"/>
    <dgm:cxn modelId="{94CA6990-42EC-4E03-9132-8E0CBC720FDE}" type="presOf" srcId="{76D32730-0CB3-440A-8060-BD55D8CBC8C1}" destId="{4C6331ED-6D2A-44E6-A42D-9992E8AACE88}" srcOrd="0" destOrd="0" presId="urn:microsoft.com/office/officeart/2005/8/layout/list1"/>
    <dgm:cxn modelId="{C3363451-6B5E-4AE2-A5CF-4E65EA26471A}" type="presOf" srcId="{5631B2E1-C4A3-46B3-8EC9-B78E04ADA853}" destId="{4F9DEA8F-5F03-44BF-8D8D-7C4FDA8AD963}" srcOrd="0" destOrd="1" presId="urn:microsoft.com/office/officeart/2005/8/layout/list1"/>
    <dgm:cxn modelId="{0B6E2C26-8F27-4649-90FE-82C0D62FED8F}" srcId="{A6E13F9D-18BD-4A39-A7D1-9EB9DCCAE01A}" destId="{5DC84C94-EB34-414A-8B1C-6B1776504757}" srcOrd="2" destOrd="0" parTransId="{DEFD5798-2EF7-4F3E-ABFC-0B3DFB29CF87}" sibTransId="{A79F0F58-26B4-4909-89C4-E28CF63E5FBD}"/>
    <dgm:cxn modelId="{4AC00DBF-2B21-43DE-9B4B-D30C301C77AD}" srcId="{E18343B1-CF37-4316-BD89-2DBF837C361B}" destId="{97F6E21D-4977-4DB3-826D-C6F2DB59A2A0}" srcOrd="0" destOrd="0" parTransId="{44F04316-5CFA-4CA3-BD20-A34B68A2837B}" sibTransId="{B8DC1F45-2C78-4EFE-99F4-3CD2C90B4EE2}"/>
    <dgm:cxn modelId="{AB63C6A6-FBC4-45B5-9358-C5CE6DFBB022}" type="presOf" srcId="{94EEB45F-62FE-4C7A-8D28-0BD00D614753}" destId="{24426EDD-9621-4700-8E15-03EBE0472BDB}" srcOrd="0" destOrd="0" presId="urn:microsoft.com/office/officeart/2005/8/layout/list1"/>
    <dgm:cxn modelId="{B831F3D3-BFC3-4126-8BE4-9BE61D7D5B89}" type="presOf" srcId="{D6676944-CB9C-47E0-BD84-42D7B0A8518F}" destId="{8BB96A15-C907-4340-8D0E-2CB3BC708A8A}" srcOrd="0" destOrd="0" presId="urn:microsoft.com/office/officeart/2005/8/layout/list1"/>
    <dgm:cxn modelId="{9CB69E18-F524-4FDD-AC8A-B47630817A04}" srcId="{96CAE731-EBCC-40D6-BEDC-49790FA60FFB}" destId="{293EDC4B-7252-4998-9E64-880907B2E017}" srcOrd="5" destOrd="0" parTransId="{D33332EF-C932-435E-BA17-C25523ABDCF1}" sibTransId="{630E96AE-A82A-4A18-A55E-EDC4955ADEA4}"/>
    <dgm:cxn modelId="{C301BFEC-77DE-4A3C-925A-371D5AFC9F2A}" type="presOf" srcId="{5DC84C94-EB34-414A-8B1C-6B1776504757}" destId="{4F9DEA8F-5F03-44BF-8D8D-7C4FDA8AD963}" srcOrd="0" destOrd="2" presId="urn:microsoft.com/office/officeart/2005/8/layout/list1"/>
    <dgm:cxn modelId="{1FCAD810-8AF6-4C2A-B43E-95EB772EC3F2}" type="presOf" srcId="{34C4CFD1-61C0-4D6B-987E-4B223A542DA1}" destId="{67C950F5-BDF5-47E5-B4B0-3CA9B3CF502F}" srcOrd="0" destOrd="0" presId="urn:microsoft.com/office/officeart/2005/8/layout/list1"/>
    <dgm:cxn modelId="{7418F954-0F05-4C0D-ABEA-93E510EEF27B}" type="presOf" srcId="{282D9D7B-79BA-4397-8BE6-0B377F3C9724}" destId="{D3CA7EB2-10A7-442C-882B-F77E49755E98}" srcOrd="1" destOrd="0" presId="urn:microsoft.com/office/officeart/2005/8/layout/list1"/>
    <dgm:cxn modelId="{084A7F54-B27B-48E5-85A1-A6280E613F80}" srcId="{282D9D7B-79BA-4397-8BE6-0B377F3C9724}" destId="{76D32730-0CB3-440A-8060-BD55D8CBC8C1}" srcOrd="0" destOrd="0" parTransId="{F0230CAD-9CE1-4BB9-A828-5BD6D5DBA408}" sibTransId="{9EBDE491-76A1-4BFF-8F29-0DE0211CE38E}"/>
    <dgm:cxn modelId="{5063BA65-0E74-4D9C-BACF-3949B60B76A2}" srcId="{96CAE731-EBCC-40D6-BEDC-49790FA60FFB}" destId="{A6E13F9D-18BD-4A39-A7D1-9EB9DCCAE01A}" srcOrd="2" destOrd="0" parTransId="{81A83FB4-47C3-4313-9A9E-D6FAC4889440}" sibTransId="{9AC19133-3ABC-4A1A-8ADD-181BE6A02EA8}"/>
    <dgm:cxn modelId="{BA099114-6AF0-4E85-B194-ED957A616DC3}" srcId="{96CAE731-EBCC-40D6-BEDC-49790FA60FFB}" destId="{282D9D7B-79BA-4397-8BE6-0B377F3C9724}" srcOrd="0" destOrd="0" parTransId="{AEA31040-CEF1-4B79-BB7A-4434F238F352}" sibTransId="{3295CA71-A40A-4DEC-A245-C9835B1265B3}"/>
    <dgm:cxn modelId="{10904162-C8F8-411D-8AA2-2DA06BB13881}" type="presOf" srcId="{293EDC4B-7252-4998-9E64-880907B2E017}" destId="{A18D28BC-A3D7-42B7-AAAC-172E6AC8148A}" srcOrd="1" destOrd="0" presId="urn:microsoft.com/office/officeart/2005/8/layout/list1"/>
    <dgm:cxn modelId="{AD7A831C-4852-4A4B-9D30-109DA22A2DE4}" type="presParOf" srcId="{46474E26-A885-4AB4-8444-CAE4DDF55BBE}" destId="{F6F0DB9B-D162-4162-B00A-FA58BD203260}" srcOrd="0" destOrd="0" presId="urn:microsoft.com/office/officeart/2005/8/layout/list1"/>
    <dgm:cxn modelId="{A25CACB3-A573-49EB-B160-B55396D9A114}" type="presParOf" srcId="{F6F0DB9B-D162-4162-B00A-FA58BD203260}" destId="{67E18F96-14AC-481B-80D5-FB0BC2409B4B}" srcOrd="0" destOrd="0" presId="urn:microsoft.com/office/officeart/2005/8/layout/list1"/>
    <dgm:cxn modelId="{A0F5DDAF-BF6B-4526-942F-88C17AC5FE02}" type="presParOf" srcId="{F6F0DB9B-D162-4162-B00A-FA58BD203260}" destId="{D3CA7EB2-10A7-442C-882B-F77E49755E98}" srcOrd="1" destOrd="0" presId="urn:microsoft.com/office/officeart/2005/8/layout/list1"/>
    <dgm:cxn modelId="{E83A6DB4-2800-4101-ABDD-5C91F5F86D0E}" type="presParOf" srcId="{46474E26-A885-4AB4-8444-CAE4DDF55BBE}" destId="{BB37BAE6-E16C-482A-9659-C22962051AC3}" srcOrd="1" destOrd="0" presId="urn:microsoft.com/office/officeart/2005/8/layout/list1"/>
    <dgm:cxn modelId="{C398C82D-D432-4861-B4BA-9B031CD41251}" type="presParOf" srcId="{46474E26-A885-4AB4-8444-CAE4DDF55BBE}" destId="{4C6331ED-6D2A-44E6-A42D-9992E8AACE88}" srcOrd="2" destOrd="0" presId="urn:microsoft.com/office/officeart/2005/8/layout/list1"/>
    <dgm:cxn modelId="{F1E92A45-BB96-4800-811B-E22B33BDC84D}" type="presParOf" srcId="{46474E26-A885-4AB4-8444-CAE4DDF55BBE}" destId="{AAD31064-1E22-4CC8-99CB-648E87659A2F}" srcOrd="3" destOrd="0" presId="urn:microsoft.com/office/officeart/2005/8/layout/list1"/>
    <dgm:cxn modelId="{9B6049A1-F23C-4A64-B1BF-DCF6E213DA93}" type="presParOf" srcId="{46474E26-A885-4AB4-8444-CAE4DDF55BBE}" destId="{AC4AFE32-B609-4C46-8E53-E0C69D152092}" srcOrd="4" destOrd="0" presId="urn:microsoft.com/office/officeart/2005/8/layout/list1"/>
    <dgm:cxn modelId="{51B39E6A-CF82-4861-8352-31A1199593A9}" type="presParOf" srcId="{AC4AFE32-B609-4C46-8E53-E0C69D152092}" destId="{3A156A7B-02F1-45D3-9CD7-C229BEBF8399}" srcOrd="0" destOrd="0" presId="urn:microsoft.com/office/officeart/2005/8/layout/list1"/>
    <dgm:cxn modelId="{3CEAC77A-204E-42BC-9BAE-719780734A7F}" type="presParOf" srcId="{AC4AFE32-B609-4C46-8E53-E0C69D152092}" destId="{8EC9B9CC-6B89-4833-8EF3-B250D108074A}" srcOrd="1" destOrd="0" presId="urn:microsoft.com/office/officeart/2005/8/layout/list1"/>
    <dgm:cxn modelId="{8E2BFDE4-4A02-4374-B269-613A323300CC}" type="presParOf" srcId="{46474E26-A885-4AB4-8444-CAE4DDF55BBE}" destId="{FA0AEFCF-744F-4BB8-B8F5-66EC26B5202B}" srcOrd="5" destOrd="0" presId="urn:microsoft.com/office/officeart/2005/8/layout/list1"/>
    <dgm:cxn modelId="{2DA30A71-AAF9-4493-919F-FAE61628A9FC}" type="presParOf" srcId="{46474E26-A885-4AB4-8444-CAE4DDF55BBE}" destId="{BB3EE29C-F127-456B-AFC6-88C7BEDBFA62}" srcOrd="6" destOrd="0" presId="urn:microsoft.com/office/officeart/2005/8/layout/list1"/>
    <dgm:cxn modelId="{8D1C7D8A-AE8F-4C2C-8D59-E470140AFD17}" type="presParOf" srcId="{46474E26-A885-4AB4-8444-CAE4DDF55BBE}" destId="{F6150D0C-8176-4887-B67C-D1A347C7C06E}" srcOrd="7" destOrd="0" presId="urn:microsoft.com/office/officeart/2005/8/layout/list1"/>
    <dgm:cxn modelId="{BE93E674-256F-49EA-89B5-7EF59E3CE4F9}" type="presParOf" srcId="{46474E26-A885-4AB4-8444-CAE4DDF55BBE}" destId="{D0FD7C8F-2C79-4E15-A697-C94E91B88371}" srcOrd="8" destOrd="0" presId="urn:microsoft.com/office/officeart/2005/8/layout/list1"/>
    <dgm:cxn modelId="{800646BE-D825-4085-AE1D-CD6A8CDDE115}" type="presParOf" srcId="{D0FD7C8F-2C79-4E15-A697-C94E91B88371}" destId="{7B1815B4-26A8-4545-A401-289D15879BA7}" srcOrd="0" destOrd="0" presId="urn:microsoft.com/office/officeart/2005/8/layout/list1"/>
    <dgm:cxn modelId="{2AC225A8-7C0F-4DCC-854D-5CA5A546CF02}" type="presParOf" srcId="{D0FD7C8F-2C79-4E15-A697-C94E91B88371}" destId="{7A962885-68DA-4D98-BE28-80B193987AC2}" srcOrd="1" destOrd="0" presId="urn:microsoft.com/office/officeart/2005/8/layout/list1"/>
    <dgm:cxn modelId="{A53F326B-BCC1-414C-9404-50533878E583}" type="presParOf" srcId="{46474E26-A885-4AB4-8444-CAE4DDF55BBE}" destId="{D28F4FC4-5484-4FF4-987B-536E23721552}" srcOrd="9" destOrd="0" presId="urn:microsoft.com/office/officeart/2005/8/layout/list1"/>
    <dgm:cxn modelId="{4295E74F-44BB-49ED-B2F8-872C88B5124F}" type="presParOf" srcId="{46474E26-A885-4AB4-8444-CAE4DDF55BBE}" destId="{4F9DEA8F-5F03-44BF-8D8D-7C4FDA8AD963}" srcOrd="10" destOrd="0" presId="urn:microsoft.com/office/officeart/2005/8/layout/list1"/>
    <dgm:cxn modelId="{C4DA7A1E-A0F2-43E9-A082-B7E6025F56A4}" type="presParOf" srcId="{46474E26-A885-4AB4-8444-CAE4DDF55BBE}" destId="{53F040ED-3278-4B0A-A232-7D39610AEB33}" srcOrd="11" destOrd="0" presId="urn:microsoft.com/office/officeart/2005/8/layout/list1"/>
    <dgm:cxn modelId="{30894119-8CD6-4BD6-A940-3CC20EE855DF}" type="presParOf" srcId="{46474E26-A885-4AB4-8444-CAE4DDF55BBE}" destId="{4E2641C8-2A1A-49C2-971F-FE84EA71DB5E}" srcOrd="12" destOrd="0" presId="urn:microsoft.com/office/officeart/2005/8/layout/list1"/>
    <dgm:cxn modelId="{E0C9774F-E97F-4D4C-9A76-2675FAA89ED8}" type="presParOf" srcId="{4E2641C8-2A1A-49C2-971F-FE84EA71DB5E}" destId="{49293F85-ECAA-4823-B072-82F77E82450A}" srcOrd="0" destOrd="0" presId="urn:microsoft.com/office/officeart/2005/8/layout/list1"/>
    <dgm:cxn modelId="{A814EB2A-249C-4C4D-AE95-E155288D222E}" type="presParOf" srcId="{4E2641C8-2A1A-49C2-971F-FE84EA71DB5E}" destId="{5D19203D-9F74-472B-ADD3-D6030EEE1977}" srcOrd="1" destOrd="0" presId="urn:microsoft.com/office/officeart/2005/8/layout/list1"/>
    <dgm:cxn modelId="{2A772DCF-1075-4A71-888A-7AA0BACBD3C4}" type="presParOf" srcId="{46474E26-A885-4AB4-8444-CAE4DDF55BBE}" destId="{A366584B-99C4-400A-ADD8-A3998FF752C6}" srcOrd="13" destOrd="0" presId="urn:microsoft.com/office/officeart/2005/8/layout/list1"/>
    <dgm:cxn modelId="{18AEEA11-64EC-49CA-8E7C-A806836E6C2D}" type="presParOf" srcId="{46474E26-A885-4AB4-8444-CAE4DDF55BBE}" destId="{24426EDD-9621-4700-8E15-03EBE0472BDB}" srcOrd="14" destOrd="0" presId="urn:microsoft.com/office/officeart/2005/8/layout/list1"/>
    <dgm:cxn modelId="{8D045772-6537-49C8-B9CA-B0A27F946B3F}" type="presParOf" srcId="{46474E26-A885-4AB4-8444-CAE4DDF55BBE}" destId="{B847D1D6-62E5-46DC-80C5-E755F0B4429C}" srcOrd="15" destOrd="0" presId="urn:microsoft.com/office/officeart/2005/8/layout/list1"/>
    <dgm:cxn modelId="{7C3A6B93-44AB-4346-AE71-66EE27F58FDB}" type="presParOf" srcId="{46474E26-A885-4AB4-8444-CAE4DDF55BBE}" destId="{0FC1CE37-9F52-47D3-9260-869AEC73101C}" srcOrd="16" destOrd="0" presId="urn:microsoft.com/office/officeart/2005/8/layout/list1"/>
    <dgm:cxn modelId="{A8121022-F319-4DA8-8A88-4A85243F6EF7}" type="presParOf" srcId="{0FC1CE37-9F52-47D3-9260-869AEC73101C}" destId="{8BB96A15-C907-4340-8D0E-2CB3BC708A8A}" srcOrd="0" destOrd="0" presId="urn:microsoft.com/office/officeart/2005/8/layout/list1"/>
    <dgm:cxn modelId="{B8BA0854-1D02-4B63-B4F6-9C3403E6DEE6}" type="presParOf" srcId="{0FC1CE37-9F52-47D3-9260-869AEC73101C}" destId="{0FD3B80B-A318-40C9-AE38-55B7ABC1F8DE}" srcOrd="1" destOrd="0" presId="urn:microsoft.com/office/officeart/2005/8/layout/list1"/>
    <dgm:cxn modelId="{7F2C19A8-9133-4914-8367-140CC798C91E}" type="presParOf" srcId="{46474E26-A885-4AB4-8444-CAE4DDF55BBE}" destId="{A4286A89-5D97-4C07-BC3B-6124AD98F2DF}" srcOrd="17" destOrd="0" presId="urn:microsoft.com/office/officeart/2005/8/layout/list1"/>
    <dgm:cxn modelId="{0F13B843-6E39-486C-AD35-FFF4B981828F}" type="presParOf" srcId="{46474E26-A885-4AB4-8444-CAE4DDF55BBE}" destId="{67C950F5-BDF5-47E5-B4B0-3CA9B3CF502F}" srcOrd="18" destOrd="0" presId="urn:microsoft.com/office/officeart/2005/8/layout/list1"/>
    <dgm:cxn modelId="{5B6FC7CF-08E0-4FBE-B956-FA5D49BF68FC}" type="presParOf" srcId="{46474E26-A885-4AB4-8444-CAE4DDF55BBE}" destId="{770AC170-5836-4C46-8319-5FE9720978EC}" srcOrd="19" destOrd="0" presId="urn:microsoft.com/office/officeart/2005/8/layout/list1"/>
    <dgm:cxn modelId="{D494198D-6B94-4519-BA1D-A510CDA67233}" type="presParOf" srcId="{46474E26-A885-4AB4-8444-CAE4DDF55BBE}" destId="{6F0C8D96-49D7-4BFD-88FE-DCD3CF89B77C}" srcOrd="20" destOrd="0" presId="urn:microsoft.com/office/officeart/2005/8/layout/list1"/>
    <dgm:cxn modelId="{8B130A0F-2D17-4E65-9B23-6D756939BE12}" type="presParOf" srcId="{6F0C8D96-49D7-4BFD-88FE-DCD3CF89B77C}" destId="{D6AE4597-0914-476A-953E-7222A0DFB292}" srcOrd="0" destOrd="0" presId="urn:microsoft.com/office/officeart/2005/8/layout/list1"/>
    <dgm:cxn modelId="{8257B989-4FC5-4C36-BFFE-FB853321C295}" type="presParOf" srcId="{6F0C8D96-49D7-4BFD-88FE-DCD3CF89B77C}" destId="{A18D28BC-A3D7-42B7-AAAC-172E6AC8148A}" srcOrd="1" destOrd="0" presId="urn:microsoft.com/office/officeart/2005/8/layout/list1"/>
    <dgm:cxn modelId="{E67ED083-034E-437C-BCE0-553907023B36}" type="presParOf" srcId="{46474E26-A885-4AB4-8444-CAE4DDF55BBE}" destId="{418D9C0C-4F22-4471-994A-66B6F4E0021B}" srcOrd="21" destOrd="0" presId="urn:microsoft.com/office/officeart/2005/8/layout/list1"/>
    <dgm:cxn modelId="{39F0DD7B-CEFC-4554-937F-E94B74B460EE}" type="presParOf" srcId="{46474E26-A885-4AB4-8444-CAE4DDF55BBE}" destId="{CB34DBFC-1F04-43BF-B8DA-4CB7AD015B57}" srcOrd="22"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899A654-751B-4AE4-A4D4-930223120D7C}"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fi-FI"/>
        </a:p>
      </dgm:t>
    </dgm:pt>
    <dgm:pt modelId="{D3F9E3C4-0D3C-4804-996E-0E41B045C865}">
      <dgm:prSet phldrT="[Text]"/>
      <dgm:spPr/>
      <dgm:t>
        <a:bodyPr/>
        <a:lstStyle/>
        <a:p>
          <a:r>
            <a:rPr lang="fi-FI" b="0"/>
            <a:t>Deputising</a:t>
          </a:r>
        </a:p>
      </dgm:t>
    </dgm:pt>
    <dgm:pt modelId="{046282B4-35B4-4317-A927-9C03197ADD2A}" type="parTrans" cxnId="{49C4C10D-7B6D-44D2-AF8F-7530AF1E735A}">
      <dgm:prSet/>
      <dgm:spPr/>
      <dgm:t>
        <a:bodyPr/>
        <a:lstStyle/>
        <a:p>
          <a:endParaRPr lang="fi-FI"/>
        </a:p>
      </dgm:t>
    </dgm:pt>
    <dgm:pt modelId="{151CBD46-5CDA-47AB-BDC1-C6F7890817E3}" type="sibTrans" cxnId="{49C4C10D-7B6D-44D2-AF8F-7530AF1E735A}">
      <dgm:prSet/>
      <dgm:spPr/>
      <dgm:t>
        <a:bodyPr/>
        <a:lstStyle/>
        <a:p>
          <a:endParaRPr lang="fi-FI"/>
        </a:p>
      </dgm:t>
    </dgm:pt>
    <dgm:pt modelId="{2B0F7E6F-CE56-4965-BB0E-F28A2938CD16}">
      <dgm:prSet phldrT="[Text]"/>
      <dgm:spPr/>
      <dgm:t>
        <a:bodyPr/>
        <a:lstStyle/>
        <a:p>
          <a:r>
            <a:rPr lang="en-US" b="0"/>
            <a:t>Assistance and support</a:t>
          </a:r>
          <a:endParaRPr lang="fi-FI" b="0"/>
        </a:p>
      </dgm:t>
    </dgm:pt>
    <dgm:pt modelId="{4FA9EE2B-1D1D-4C6C-80EE-8159724823B1}" type="parTrans" cxnId="{D2FB094D-D603-418F-93F7-35ECA6D281E6}">
      <dgm:prSet/>
      <dgm:spPr/>
      <dgm:t>
        <a:bodyPr/>
        <a:lstStyle/>
        <a:p>
          <a:endParaRPr lang="fi-FI"/>
        </a:p>
      </dgm:t>
    </dgm:pt>
    <dgm:pt modelId="{F7A9DF3E-080D-4893-A47D-F0D8669C0269}" type="sibTrans" cxnId="{D2FB094D-D603-418F-93F7-35ECA6D281E6}">
      <dgm:prSet/>
      <dgm:spPr/>
      <dgm:t>
        <a:bodyPr/>
        <a:lstStyle/>
        <a:p>
          <a:endParaRPr lang="fi-FI"/>
        </a:p>
      </dgm:t>
    </dgm:pt>
    <dgm:pt modelId="{F69531BC-35ED-44A7-AADA-E44DEE3CECB7}">
      <dgm:prSet phldrT="[Text]"/>
      <dgm:spPr/>
      <dgm:t>
        <a:bodyPr/>
        <a:lstStyle/>
        <a:p>
          <a:r>
            <a:rPr lang="en-US"/>
            <a:t>Assist and support the chair. The chair can discuss and exchange ideas with the vice-chairs, consult them and delegate tasks to them if necessary</a:t>
          </a:r>
          <a:r>
            <a:rPr lang="fi-FI"/>
            <a:t>.</a:t>
          </a:r>
        </a:p>
      </dgm:t>
    </dgm:pt>
    <dgm:pt modelId="{E4B4030E-87D2-4BB7-94AE-63DB179C2E97}" type="parTrans" cxnId="{7E0605A4-F0D1-48A2-BEA7-0C115D267F54}">
      <dgm:prSet/>
      <dgm:spPr/>
      <dgm:t>
        <a:bodyPr/>
        <a:lstStyle/>
        <a:p>
          <a:endParaRPr lang="fi-FI"/>
        </a:p>
      </dgm:t>
    </dgm:pt>
    <dgm:pt modelId="{3319BC1C-95AF-42FC-8EA8-C739E6FD4096}" type="sibTrans" cxnId="{7E0605A4-F0D1-48A2-BEA7-0C115D267F54}">
      <dgm:prSet/>
      <dgm:spPr/>
      <dgm:t>
        <a:bodyPr/>
        <a:lstStyle/>
        <a:p>
          <a:endParaRPr lang="fi-FI"/>
        </a:p>
      </dgm:t>
    </dgm:pt>
    <dgm:pt modelId="{773C1BD8-DCDA-4F0D-A80B-0C86ADA879D9}">
      <dgm:prSet/>
      <dgm:spPr/>
      <dgm:t>
        <a:bodyPr/>
        <a:lstStyle/>
        <a:p>
          <a:r>
            <a:rPr lang="en-US"/>
            <a:t>Act as chair when necessary</a:t>
          </a:r>
          <a:r>
            <a:rPr lang="fi-FI"/>
            <a:t>.</a:t>
          </a:r>
        </a:p>
      </dgm:t>
    </dgm:pt>
    <dgm:pt modelId="{0C56FDF8-9CCE-4098-9C79-9C843F8A21F2}" type="parTrans" cxnId="{C14FCC67-686F-4B85-B593-019E72BD48BE}">
      <dgm:prSet/>
      <dgm:spPr/>
      <dgm:t>
        <a:bodyPr/>
        <a:lstStyle/>
        <a:p>
          <a:endParaRPr lang="fi-FI"/>
        </a:p>
      </dgm:t>
    </dgm:pt>
    <dgm:pt modelId="{75DF97D0-6EF8-4429-98BB-63DD406D637D}" type="sibTrans" cxnId="{C14FCC67-686F-4B85-B593-019E72BD48BE}">
      <dgm:prSet/>
      <dgm:spPr/>
      <dgm:t>
        <a:bodyPr/>
        <a:lstStyle/>
        <a:p>
          <a:endParaRPr lang="fi-FI"/>
        </a:p>
      </dgm:t>
    </dgm:pt>
    <dgm:pt modelId="{B76A07D0-FDEE-43A6-AA81-66D9D697C3C4}">
      <dgm:prSet phldrT="[Text]"/>
      <dgm:spPr/>
      <dgm:t>
        <a:bodyPr/>
        <a:lstStyle/>
        <a:p>
          <a:r>
            <a:rPr lang="en-US" b="0"/>
            <a:t>Project management</a:t>
          </a:r>
          <a:endParaRPr lang="fi-FI" b="0"/>
        </a:p>
      </dgm:t>
    </dgm:pt>
    <dgm:pt modelId="{50002546-2336-42CC-8E1D-D6F14D28D11D}" type="parTrans" cxnId="{0F1913F2-477B-4739-8BED-B25DA25C52B0}">
      <dgm:prSet/>
      <dgm:spPr/>
      <dgm:t>
        <a:bodyPr/>
        <a:lstStyle/>
        <a:p>
          <a:endParaRPr lang="fi-FI"/>
        </a:p>
      </dgm:t>
    </dgm:pt>
    <dgm:pt modelId="{60085543-12A9-4CBC-85AA-C6D3EC9A5400}" type="sibTrans" cxnId="{0F1913F2-477B-4739-8BED-B25DA25C52B0}">
      <dgm:prSet/>
      <dgm:spPr/>
      <dgm:t>
        <a:bodyPr/>
        <a:lstStyle/>
        <a:p>
          <a:endParaRPr lang="fi-FI"/>
        </a:p>
      </dgm:t>
    </dgm:pt>
    <dgm:pt modelId="{E475F886-2F98-4F11-BF92-A2E2A8C80E3C}">
      <dgm:prSet phldrT="[Text]"/>
      <dgm:spPr/>
      <dgm:t>
        <a:bodyPr/>
        <a:lstStyle/>
        <a:p>
          <a:r>
            <a:rPr lang="en-US"/>
            <a:t>Actively follow up on projects and other items jointly agreed upon.</a:t>
          </a:r>
          <a:r>
            <a:rPr lang="fi-FI"/>
            <a:t> </a:t>
          </a:r>
        </a:p>
      </dgm:t>
    </dgm:pt>
    <dgm:pt modelId="{C7744591-6354-47D7-A552-2896401B5C37}" type="parTrans" cxnId="{F0A4F06B-D3F2-441C-AE82-018349376F69}">
      <dgm:prSet/>
      <dgm:spPr/>
      <dgm:t>
        <a:bodyPr/>
        <a:lstStyle/>
        <a:p>
          <a:endParaRPr lang="fi-FI"/>
        </a:p>
      </dgm:t>
    </dgm:pt>
    <dgm:pt modelId="{338F2187-71F7-4697-AF98-F50D7C54CC09}" type="sibTrans" cxnId="{F0A4F06B-D3F2-441C-AE82-018349376F69}">
      <dgm:prSet/>
      <dgm:spPr/>
      <dgm:t>
        <a:bodyPr/>
        <a:lstStyle/>
        <a:p>
          <a:endParaRPr lang="fi-FI"/>
        </a:p>
      </dgm:t>
    </dgm:pt>
    <dgm:pt modelId="{77790ED4-404D-41DE-9AC8-232949790D39}">
      <dgm:prSet phldrT="[Text]"/>
      <dgm:spPr/>
      <dgm:t>
        <a:bodyPr/>
        <a:lstStyle/>
        <a:p>
          <a:r>
            <a:rPr lang="en-US" b="0"/>
            <a:t>Follow-up and reporting</a:t>
          </a:r>
          <a:endParaRPr lang="fi-FI" b="0"/>
        </a:p>
      </dgm:t>
    </dgm:pt>
    <dgm:pt modelId="{341A3062-AF5F-486D-8CBD-E477744D47E2}" type="parTrans" cxnId="{2BA901C6-3998-481E-8D9E-AECA6CF9BCFC}">
      <dgm:prSet/>
      <dgm:spPr/>
      <dgm:t>
        <a:bodyPr/>
        <a:lstStyle/>
        <a:p>
          <a:endParaRPr lang="fi-FI"/>
        </a:p>
      </dgm:t>
    </dgm:pt>
    <dgm:pt modelId="{B1FE1CAD-7D4F-4B15-9CC2-12239DDCCF62}" type="sibTrans" cxnId="{2BA901C6-3998-481E-8D9E-AECA6CF9BCFC}">
      <dgm:prSet/>
      <dgm:spPr/>
      <dgm:t>
        <a:bodyPr/>
        <a:lstStyle/>
        <a:p>
          <a:endParaRPr lang="fi-FI"/>
        </a:p>
      </dgm:t>
    </dgm:pt>
    <dgm:pt modelId="{FE8B1B44-FEFD-46DB-8C8D-5B3DC9DF9938}">
      <dgm:prSet phldrT="[Text]"/>
      <dgm:spPr/>
      <dgm:t>
        <a:bodyPr/>
        <a:lstStyle/>
        <a:p>
          <a:r>
            <a:rPr lang="en-US"/>
            <a:t>Monitor discussion on national and international levels.</a:t>
          </a:r>
          <a:endParaRPr lang="fi-FI"/>
        </a:p>
      </dgm:t>
    </dgm:pt>
    <dgm:pt modelId="{230E009A-2AEF-4F64-89F8-9AA70C62A0E5}" type="parTrans" cxnId="{C8FB976C-6DA1-40F4-80E5-1D8B159C4C84}">
      <dgm:prSet/>
      <dgm:spPr/>
      <dgm:t>
        <a:bodyPr/>
        <a:lstStyle/>
        <a:p>
          <a:endParaRPr lang="fi-FI"/>
        </a:p>
      </dgm:t>
    </dgm:pt>
    <dgm:pt modelId="{CAE8EA3F-70BC-443D-B4DD-3A0350D2EC7A}" type="sibTrans" cxnId="{C8FB976C-6DA1-40F4-80E5-1D8B159C4C84}">
      <dgm:prSet/>
      <dgm:spPr/>
      <dgm:t>
        <a:bodyPr/>
        <a:lstStyle/>
        <a:p>
          <a:endParaRPr lang="fi-FI"/>
        </a:p>
      </dgm:t>
    </dgm:pt>
    <dgm:pt modelId="{24F58684-3D2E-4D7F-9318-9B809D88B1B9}">
      <dgm:prSet/>
      <dgm:spPr/>
      <dgm:t>
        <a:bodyPr/>
        <a:lstStyle/>
        <a:p>
          <a:r>
            <a:rPr lang="en-US"/>
            <a:t>Participate as FINELC’s representative in national and international seminars and conferences, in a manner agreed on with the chair.</a:t>
          </a:r>
          <a:r>
            <a:rPr lang="fi-FI"/>
            <a:t> </a:t>
          </a:r>
        </a:p>
      </dgm:t>
    </dgm:pt>
    <dgm:pt modelId="{B5260B6E-C8B8-4874-8705-F5D9445E06A9}" type="parTrans" cxnId="{270DB671-BC23-4F8D-986D-B089C7DB3093}">
      <dgm:prSet/>
      <dgm:spPr/>
      <dgm:t>
        <a:bodyPr/>
        <a:lstStyle/>
        <a:p>
          <a:endParaRPr lang="fi-FI"/>
        </a:p>
      </dgm:t>
    </dgm:pt>
    <dgm:pt modelId="{1E1A3BCA-D08D-468A-AEF9-4B2E67ED1C04}" type="sibTrans" cxnId="{270DB671-BC23-4F8D-986D-B089C7DB3093}">
      <dgm:prSet/>
      <dgm:spPr/>
      <dgm:t>
        <a:bodyPr/>
        <a:lstStyle/>
        <a:p>
          <a:endParaRPr lang="fi-FI"/>
        </a:p>
      </dgm:t>
    </dgm:pt>
    <dgm:pt modelId="{77C87329-002A-4511-86AB-655E71763810}">
      <dgm:prSet/>
      <dgm:spPr/>
      <dgm:t>
        <a:bodyPr/>
        <a:lstStyle/>
        <a:p>
          <a:r>
            <a:rPr lang="en-US"/>
            <a:t>Follow different publications on multilingualism and the development of learning and teaching language and communication skills. </a:t>
          </a:r>
          <a:r>
            <a:rPr lang="en-US">
              <a:solidFill>
                <a:sysClr val="windowText" lastClr="000000"/>
              </a:solidFill>
            </a:rPr>
            <a:t>Report</a:t>
          </a:r>
          <a:r>
            <a:rPr lang="en-US">
              <a:solidFill>
                <a:srgbClr val="FF0000"/>
              </a:solidFill>
            </a:rPr>
            <a:t> </a:t>
          </a:r>
          <a:r>
            <a:rPr lang="en-US"/>
            <a:t>to the chair / Executive Group on the results.</a:t>
          </a:r>
          <a:endParaRPr lang="fi-FI"/>
        </a:p>
      </dgm:t>
    </dgm:pt>
    <dgm:pt modelId="{F91E7629-29D3-404F-AB86-3BD3CDEBF8EC}" type="parTrans" cxnId="{0013FCEC-B3BE-44AF-8642-FA5B1B707531}">
      <dgm:prSet/>
      <dgm:spPr/>
      <dgm:t>
        <a:bodyPr/>
        <a:lstStyle/>
        <a:p>
          <a:endParaRPr lang="fi-FI"/>
        </a:p>
      </dgm:t>
    </dgm:pt>
    <dgm:pt modelId="{F5838380-7524-44E1-AA1C-9EB7864C1D25}" type="sibTrans" cxnId="{0013FCEC-B3BE-44AF-8642-FA5B1B707531}">
      <dgm:prSet/>
      <dgm:spPr/>
      <dgm:t>
        <a:bodyPr/>
        <a:lstStyle/>
        <a:p>
          <a:endParaRPr lang="fi-FI"/>
        </a:p>
      </dgm:t>
    </dgm:pt>
    <dgm:pt modelId="{AF1B3D37-7A79-4A88-BEF2-7EFAE1682E3E}" type="pres">
      <dgm:prSet presAssocID="{7899A654-751B-4AE4-A4D4-930223120D7C}" presName="linear" presStyleCnt="0">
        <dgm:presLayoutVars>
          <dgm:dir/>
          <dgm:animLvl val="lvl"/>
          <dgm:resizeHandles val="exact"/>
        </dgm:presLayoutVars>
      </dgm:prSet>
      <dgm:spPr/>
      <dgm:t>
        <a:bodyPr/>
        <a:lstStyle/>
        <a:p>
          <a:endParaRPr lang="fi-FI"/>
        </a:p>
      </dgm:t>
    </dgm:pt>
    <dgm:pt modelId="{9534B1F1-C546-44CE-9B3B-1D7C28497905}" type="pres">
      <dgm:prSet presAssocID="{D3F9E3C4-0D3C-4804-996E-0E41B045C865}" presName="parentLin" presStyleCnt="0"/>
      <dgm:spPr/>
    </dgm:pt>
    <dgm:pt modelId="{5AFCC36F-F2F3-47E5-BD72-EBD5A4978ADE}" type="pres">
      <dgm:prSet presAssocID="{D3F9E3C4-0D3C-4804-996E-0E41B045C865}" presName="parentLeftMargin" presStyleLbl="node1" presStyleIdx="0" presStyleCnt="4"/>
      <dgm:spPr/>
      <dgm:t>
        <a:bodyPr/>
        <a:lstStyle/>
        <a:p>
          <a:endParaRPr lang="fi-FI"/>
        </a:p>
      </dgm:t>
    </dgm:pt>
    <dgm:pt modelId="{0C7EBE9E-4D30-4965-B27E-9F8F4E19D311}" type="pres">
      <dgm:prSet presAssocID="{D3F9E3C4-0D3C-4804-996E-0E41B045C865}" presName="parentText" presStyleLbl="node1" presStyleIdx="0" presStyleCnt="4">
        <dgm:presLayoutVars>
          <dgm:chMax val="0"/>
          <dgm:bulletEnabled val="1"/>
        </dgm:presLayoutVars>
      </dgm:prSet>
      <dgm:spPr/>
      <dgm:t>
        <a:bodyPr/>
        <a:lstStyle/>
        <a:p>
          <a:endParaRPr lang="fi-FI"/>
        </a:p>
      </dgm:t>
    </dgm:pt>
    <dgm:pt modelId="{A8F24ED7-8F8C-4AA7-A92E-8C13D0D3ABB1}" type="pres">
      <dgm:prSet presAssocID="{D3F9E3C4-0D3C-4804-996E-0E41B045C865}" presName="negativeSpace" presStyleCnt="0"/>
      <dgm:spPr/>
    </dgm:pt>
    <dgm:pt modelId="{2A25062F-91C8-4CA6-807B-D124C1729B1E}" type="pres">
      <dgm:prSet presAssocID="{D3F9E3C4-0D3C-4804-996E-0E41B045C865}" presName="childText" presStyleLbl="conFgAcc1" presStyleIdx="0" presStyleCnt="4">
        <dgm:presLayoutVars>
          <dgm:bulletEnabled val="1"/>
        </dgm:presLayoutVars>
      </dgm:prSet>
      <dgm:spPr/>
      <dgm:t>
        <a:bodyPr/>
        <a:lstStyle/>
        <a:p>
          <a:endParaRPr lang="fi-FI"/>
        </a:p>
      </dgm:t>
    </dgm:pt>
    <dgm:pt modelId="{FF5F2B92-866D-4474-B3B5-4CFD5142C7FC}" type="pres">
      <dgm:prSet presAssocID="{151CBD46-5CDA-47AB-BDC1-C6F7890817E3}" presName="spaceBetweenRectangles" presStyleCnt="0"/>
      <dgm:spPr/>
    </dgm:pt>
    <dgm:pt modelId="{98DCFD6C-F6E5-4322-AD8D-E0E4EB35F792}" type="pres">
      <dgm:prSet presAssocID="{2B0F7E6F-CE56-4965-BB0E-F28A2938CD16}" presName="parentLin" presStyleCnt="0"/>
      <dgm:spPr/>
    </dgm:pt>
    <dgm:pt modelId="{B9A3D8B7-3FC8-4180-8F9A-D7D4AD859262}" type="pres">
      <dgm:prSet presAssocID="{2B0F7E6F-CE56-4965-BB0E-F28A2938CD16}" presName="parentLeftMargin" presStyleLbl="node1" presStyleIdx="0" presStyleCnt="4"/>
      <dgm:spPr/>
      <dgm:t>
        <a:bodyPr/>
        <a:lstStyle/>
        <a:p>
          <a:endParaRPr lang="fi-FI"/>
        </a:p>
      </dgm:t>
    </dgm:pt>
    <dgm:pt modelId="{842948D7-070E-4FD9-B2EA-C3BC9BF1A591}" type="pres">
      <dgm:prSet presAssocID="{2B0F7E6F-CE56-4965-BB0E-F28A2938CD16}" presName="parentText" presStyleLbl="node1" presStyleIdx="1" presStyleCnt="4">
        <dgm:presLayoutVars>
          <dgm:chMax val="0"/>
          <dgm:bulletEnabled val="1"/>
        </dgm:presLayoutVars>
      </dgm:prSet>
      <dgm:spPr/>
      <dgm:t>
        <a:bodyPr/>
        <a:lstStyle/>
        <a:p>
          <a:endParaRPr lang="fi-FI"/>
        </a:p>
      </dgm:t>
    </dgm:pt>
    <dgm:pt modelId="{95AF6D62-84DA-441A-8445-EE53F2699BDF}" type="pres">
      <dgm:prSet presAssocID="{2B0F7E6F-CE56-4965-BB0E-F28A2938CD16}" presName="negativeSpace" presStyleCnt="0"/>
      <dgm:spPr/>
    </dgm:pt>
    <dgm:pt modelId="{C99E20F2-8618-417B-BE33-0158941D5D80}" type="pres">
      <dgm:prSet presAssocID="{2B0F7E6F-CE56-4965-BB0E-F28A2938CD16}" presName="childText" presStyleLbl="conFgAcc1" presStyleIdx="1" presStyleCnt="4">
        <dgm:presLayoutVars>
          <dgm:bulletEnabled val="1"/>
        </dgm:presLayoutVars>
      </dgm:prSet>
      <dgm:spPr/>
      <dgm:t>
        <a:bodyPr/>
        <a:lstStyle/>
        <a:p>
          <a:endParaRPr lang="fi-FI"/>
        </a:p>
      </dgm:t>
    </dgm:pt>
    <dgm:pt modelId="{2C361CF5-1A34-43A9-B87F-B9FEDA28BEB4}" type="pres">
      <dgm:prSet presAssocID="{F7A9DF3E-080D-4893-A47D-F0D8669C0269}" presName="spaceBetweenRectangles" presStyleCnt="0"/>
      <dgm:spPr/>
    </dgm:pt>
    <dgm:pt modelId="{DEA068DB-01F9-469F-A878-54561BB12EF3}" type="pres">
      <dgm:prSet presAssocID="{B76A07D0-FDEE-43A6-AA81-66D9D697C3C4}" presName="parentLin" presStyleCnt="0"/>
      <dgm:spPr/>
    </dgm:pt>
    <dgm:pt modelId="{E38EC057-6D31-4FB4-955B-B44816ABBBAF}" type="pres">
      <dgm:prSet presAssocID="{B76A07D0-FDEE-43A6-AA81-66D9D697C3C4}" presName="parentLeftMargin" presStyleLbl="node1" presStyleIdx="1" presStyleCnt="4"/>
      <dgm:spPr/>
      <dgm:t>
        <a:bodyPr/>
        <a:lstStyle/>
        <a:p>
          <a:endParaRPr lang="fi-FI"/>
        </a:p>
      </dgm:t>
    </dgm:pt>
    <dgm:pt modelId="{B0E214B7-4148-43EF-B0FF-06077683C3BE}" type="pres">
      <dgm:prSet presAssocID="{B76A07D0-FDEE-43A6-AA81-66D9D697C3C4}" presName="parentText" presStyleLbl="node1" presStyleIdx="2" presStyleCnt="4">
        <dgm:presLayoutVars>
          <dgm:chMax val="0"/>
          <dgm:bulletEnabled val="1"/>
        </dgm:presLayoutVars>
      </dgm:prSet>
      <dgm:spPr/>
      <dgm:t>
        <a:bodyPr/>
        <a:lstStyle/>
        <a:p>
          <a:endParaRPr lang="fi-FI"/>
        </a:p>
      </dgm:t>
    </dgm:pt>
    <dgm:pt modelId="{ABB1D82D-E068-4C1A-8D0F-AE0F083D03D9}" type="pres">
      <dgm:prSet presAssocID="{B76A07D0-FDEE-43A6-AA81-66D9D697C3C4}" presName="negativeSpace" presStyleCnt="0"/>
      <dgm:spPr/>
    </dgm:pt>
    <dgm:pt modelId="{F7E7FB06-108C-41A4-A24E-BAF453917BAE}" type="pres">
      <dgm:prSet presAssocID="{B76A07D0-FDEE-43A6-AA81-66D9D697C3C4}" presName="childText" presStyleLbl="conFgAcc1" presStyleIdx="2" presStyleCnt="4">
        <dgm:presLayoutVars>
          <dgm:bulletEnabled val="1"/>
        </dgm:presLayoutVars>
      </dgm:prSet>
      <dgm:spPr/>
      <dgm:t>
        <a:bodyPr/>
        <a:lstStyle/>
        <a:p>
          <a:endParaRPr lang="fi-FI"/>
        </a:p>
      </dgm:t>
    </dgm:pt>
    <dgm:pt modelId="{3AA707AA-418A-42C9-966C-50DE76776AE2}" type="pres">
      <dgm:prSet presAssocID="{60085543-12A9-4CBC-85AA-C6D3EC9A5400}" presName="spaceBetweenRectangles" presStyleCnt="0"/>
      <dgm:spPr/>
    </dgm:pt>
    <dgm:pt modelId="{39019845-BC44-42D4-8080-E3FE4C7930D7}" type="pres">
      <dgm:prSet presAssocID="{77790ED4-404D-41DE-9AC8-232949790D39}" presName="parentLin" presStyleCnt="0"/>
      <dgm:spPr/>
    </dgm:pt>
    <dgm:pt modelId="{ED04671F-22D9-47A6-8A70-9C1E6F39A1F0}" type="pres">
      <dgm:prSet presAssocID="{77790ED4-404D-41DE-9AC8-232949790D39}" presName="parentLeftMargin" presStyleLbl="node1" presStyleIdx="2" presStyleCnt="4"/>
      <dgm:spPr/>
      <dgm:t>
        <a:bodyPr/>
        <a:lstStyle/>
        <a:p>
          <a:endParaRPr lang="fi-FI"/>
        </a:p>
      </dgm:t>
    </dgm:pt>
    <dgm:pt modelId="{6120A51A-0B7E-47FC-8B6D-2A6C34655040}" type="pres">
      <dgm:prSet presAssocID="{77790ED4-404D-41DE-9AC8-232949790D39}" presName="parentText" presStyleLbl="node1" presStyleIdx="3" presStyleCnt="4">
        <dgm:presLayoutVars>
          <dgm:chMax val="0"/>
          <dgm:bulletEnabled val="1"/>
        </dgm:presLayoutVars>
      </dgm:prSet>
      <dgm:spPr/>
      <dgm:t>
        <a:bodyPr/>
        <a:lstStyle/>
        <a:p>
          <a:endParaRPr lang="fi-FI"/>
        </a:p>
      </dgm:t>
    </dgm:pt>
    <dgm:pt modelId="{D20BE537-F10E-4CEC-854D-E157DD13B9E5}" type="pres">
      <dgm:prSet presAssocID="{77790ED4-404D-41DE-9AC8-232949790D39}" presName="negativeSpace" presStyleCnt="0"/>
      <dgm:spPr/>
    </dgm:pt>
    <dgm:pt modelId="{4FEF4C5E-2884-47B7-82AF-B2BA87839110}" type="pres">
      <dgm:prSet presAssocID="{77790ED4-404D-41DE-9AC8-232949790D39}" presName="childText" presStyleLbl="conFgAcc1" presStyleIdx="3" presStyleCnt="4">
        <dgm:presLayoutVars>
          <dgm:bulletEnabled val="1"/>
        </dgm:presLayoutVars>
      </dgm:prSet>
      <dgm:spPr/>
      <dgm:t>
        <a:bodyPr/>
        <a:lstStyle/>
        <a:p>
          <a:endParaRPr lang="fi-FI"/>
        </a:p>
      </dgm:t>
    </dgm:pt>
  </dgm:ptLst>
  <dgm:cxnLst>
    <dgm:cxn modelId="{C14FCC67-686F-4B85-B593-019E72BD48BE}" srcId="{D3F9E3C4-0D3C-4804-996E-0E41B045C865}" destId="{773C1BD8-DCDA-4F0D-A80B-0C86ADA879D9}" srcOrd="0" destOrd="0" parTransId="{0C56FDF8-9CCE-4098-9C79-9C843F8A21F2}" sibTransId="{75DF97D0-6EF8-4429-98BB-63DD406D637D}"/>
    <dgm:cxn modelId="{90E73999-373E-439E-8EB0-9EBA79334708}" type="presOf" srcId="{24F58684-3D2E-4D7F-9318-9B809D88B1B9}" destId="{4FEF4C5E-2884-47B7-82AF-B2BA87839110}" srcOrd="0" destOrd="1" presId="urn:microsoft.com/office/officeart/2005/8/layout/list1"/>
    <dgm:cxn modelId="{270DB671-BC23-4F8D-986D-B089C7DB3093}" srcId="{77790ED4-404D-41DE-9AC8-232949790D39}" destId="{24F58684-3D2E-4D7F-9318-9B809D88B1B9}" srcOrd="1" destOrd="0" parTransId="{B5260B6E-C8B8-4874-8705-F5D9445E06A9}" sibTransId="{1E1A3BCA-D08D-468A-AEF9-4B2E67ED1C04}"/>
    <dgm:cxn modelId="{0F1913F2-477B-4739-8BED-B25DA25C52B0}" srcId="{7899A654-751B-4AE4-A4D4-930223120D7C}" destId="{B76A07D0-FDEE-43A6-AA81-66D9D697C3C4}" srcOrd="2" destOrd="0" parTransId="{50002546-2336-42CC-8E1D-D6F14D28D11D}" sibTransId="{60085543-12A9-4CBC-85AA-C6D3EC9A5400}"/>
    <dgm:cxn modelId="{A9171F66-8FBD-4CAF-A783-9F7B6C19E980}" type="presOf" srcId="{77C87329-002A-4511-86AB-655E71763810}" destId="{4FEF4C5E-2884-47B7-82AF-B2BA87839110}" srcOrd="0" destOrd="2" presId="urn:microsoft.com/office/officeart/2005/8/layout/list1"/>
    <dgm:cxn modelId="{18E405D4-23CB-497D-BF63-9D2840F59840}" type="presOf" srcId="{7899A654-751B-4AE4-A4D4-930223120D7C}" destId="{AF1B3D37-7A79-4A88-BEF2-7EFAE1682E3E}" srcOrd="0" destOrd="0" presId="urn:microsoft.com/office/officeart/2005/8/layout/list1"/>
    <dgm:cxn modelId="{ABEAF750-9B3F-4D1A-A244-0B4B69485963}" type="presOf" srcId="{D3F9E3C4-0D3C-4804-996E-0E41B045C865}" destId="{0C7EBE9E-4D30-4965-B27E-9F8F4E19D311}" srcOrd="1" destOrd="0" presId="urn:microsoft.com/office/officeart/2005/8/layout/list1"/>
    <dgm:cxn modelId="{E8815849-C1D6-47DE-8B84-7F1D2CB81C0B}" type="presOf" srcId="{D3F9E3C4-0D3C-4804-996E-0E41B045C865}" destId="{5AFCC36F-F2F3-47E5-BD72-EBD5A4978ADE}" srcOrd="0" destOrd="0" presId="urn:microsoft.com/office/officeart/2005/8/layout/list1"/>
    <dgm:cxn modelId="{75286F87-F1EA-455B-8F67-B099E9DFE3E7}" type="presOf" srcId="{FE8B1B44-FEFD-46DB-8C8D-5B3DC9DF9938}" destId="{4FEF4C5E-2884-47B7-82AF-B2BA87839110}" srcOrd="0" destOrd="0" presId="urn:microsoft.com/office/officeart/2005/8/layout/list1"/>
    <dgm:cxn modelId="{E75B38D1-DB4F-40FE-8222-3ACB752A083C}" type="presOf" srcId="{2B0F7E6F-CE56-4965-BB0E-F28A2938CD16}" destId="{842948D7-070E-4FD9-B2EA-C3BC9BF1A591}" srcOrd="1" destOrd="0" presId="urn:microsoft.com/office/officeart/2005/8/layout/list1"/>
    <dgm:cxn modelId="{BA6CDD05-5714-493D-9EA0-E545A1FB4B8C}" type="presOf" srcId="{F69531BC-35ED-44A7-AADA-E44DEE3CECB7}" destId="{C99E20F2-8618-417B-BE33-0158941D5D80}" srcOrd="0" destOrd="0" presId="urn:microsoft.com/office/officeart/2005/8/layout/list1"/>
    <dgm:cxn modelId="{7E0605A4-F0D1-48A2-BEA7-0C115D267F54}" srcId="{2B0F7E6F-CE56-4965-BB0E-F28A2938CD16}" destId="{F69531BC-35ED-44A7-AADA-E44DEE3CECB7}" srcOrd="0" destOrd="0" parTransId="{E4B4030E-87D2-4BB7-94AE-63DB179C2E97}" sibTransId="{3319BC1C-95AF-42FC-8EA8-C739E6FD4096}"/>
    <dgm:cxn modelId="{2BA901C6-3998-481E-8D9E-AECA6CF9BCFC}" srcId="{7899A654-751B-4AE4-A4D4-930223120D7C}" destId="{77790ED4-404D-41DE-9AC8-232949790D39}" srcOrd="3" destOrd="0" parTransId="{341A3062-AF5F-486D-8CBD-E477744D47E2}" sibTransId="{B1FE1CAD-7D4F-4B15-9CC2-12239DDCCF62}"/>
    <dgm:cxn modelId="{266DF71F-9BBA-4094-A16F-AE9135AE09F4}" type="presOf" srcId="{77790ED4-404D-41DE-9AC8-232949790D39}" destId="{6120A51A-0B7E-47FC-8B6D-2A6C34655040}" srcOrd="1" destOrd="0" presId="urn:microsoft.com/office/officeart/2005/8/layout/list1"/>
    <dgm:cxn modelId="{77DE25BF-236C-4619-8FC0-B0278D9CA643}" type="presOf" srcId="{2B0F7E6F-CE56-4965-BB0E-F28A2938CD16}" destId="{B9A3D8B7-3FC8-4180-8F9A-D7D4AD859262}" srcOrd="0" destOrd="0" presId="urn:microsoft.com/office/officeart/2005/8/layout/list1"/>
    <dgm:cxn modelId="{AFF456ED-59B5-453B-8C74-47F182C23070}" type="presOf" srcId="{773C1BD8-DCDA-4F0D-A80B-0C86ADA879D9}" destId="{2A25062F-91C8-4CA6-807B-D124C1729B1E}" srcOrd="0" destOrd="0" presId="urn:microsoft.com/office/officeart/2005/8/layout/list1"/>
    <dgm:cxn modelId="{D2FB094D-D603-418F-93F7-35ECA6D281E6}" srcId="{7899A654-751B-4AE4-A4D4-930223120D7C}" destId="{2B0F7E6F-CE56-4965-BB0E-F28A2938CD16}" srcOrd="1" destOrd="0" parTransId="{4FA9EE2B-1D1D-4C6C-80EE-8159724823B1}" sibTransId="{F7A9DF3E-080D-4893-A47D-F0D8669C0269}"/>
    <dgm:cxn modelId="{1A2CDC62-D8D5-4B2C-945D-E89166D2675D}" type="presOf" srcId="{77790ED4-404D-41DE-9AC8-232949790D39}" destId="{ED04671F-22D9-47A6-8A70-9C1E6F39A1F0}" srcOrd="0" destOrd="0" presId="urn:microsoft.com/office/officeart/2005/8/layout/list1"/>
    <dgm:cxn modelId="{1547986D-DD2F-448B-A653-D040B205841D}" type="presOf" srcId="{E475F886-2F98-4F11-BF92-A2E2A8C80E3C}" destId="{F7E7FB06-108C-41A4-A24E-BAF453917BAE}" srcOrd="0" destOrd="0" presId="urn:microsoft.com/office/officeart/2005/8/layout/list1"/>
    <dgm:cxn modelId="{0013FCEC-B3BE-44AF-8642-FA5B1B707531}" srcId="{77790ED4-404D-41DE-9AC8-232949790D39}" destId="{77C87329-002A-4511-86AB-655E71763810}" srcOrd="2" destOrd="0" parTransId="{F91E7629-29D3-404F-AB86-3BD3CDEBF8EC}" sibTransId="{F5838380-7524-44E1-AA1C-9EB7864C1D25}"/>
    <dgm:cxn modelId="{F0A4F06B-D3F2-441C-AE82-018349376F69}" srcId="{B76A07D0-FDEE-43A6-AA81-66D9D697C3C4}" destId="{E475F886-2F98-4F11-BF92-A2E2A8C80E3C}" srcOrd="0" destOrd="0" parTransId="{C7744591-6354-47D7-A552-2896401B5C37}" sibTransId="{338F2187-71F7-4697-AF98-F50D7C54CC09}"/>
    <dgm:cxn modelId="{F4A9737D-52B2-45E2-8700-2213FD55723B}" type="presOf" srcId="{B76A07D0-FDEE-43A6-AA81-66D9D697C3C4}" destId="{B0E214B7-4148-43EF-B0FF-06077683C3BE}" srcOrd="1" destOrd="0" presId="urn:microsoft.com/office/officeart/2005/8/layout/list1"/>
    <dgm:cxn modelId="{C8FB976C-6DA1-40F4-80E5-1D8B159C4C84}" srcId="{77790ED4-404D-41DE-9AC8-232949790D39}" destId="{FE8B1B44-FEFD-46DB-8C8D-5B3DC9DF9938}" srcOrd="0" destOrd="0" parTransId="{230E009A-2AEF-4F64-89F8-9AA70C62A0E5}" sibTransId="{CAE8EA3F-70BC-443D-B4DD-3A0350D2EC7A}"/>
    <dgm:cxn modelId="{89997CF9-3E43-4F6E-AF29-A7968AECF156}" type="presOf" srcId="{B76A07D0-FDEE-43A6-AA81-66D9D697C3C4}" destId="{E38EC057-6D31-4FB4-955B-B44816ABBBAF}" srcOrd="0" destOrd="0" presId="urn:microsoft.com/office/officeart/2005/8/layout/list1"/>
    <dgm:cxn modelId="{49C4C10D-7B6D-44D2-AF8F-7530AF1E735A}" srcId="{7899A654-751B-4AE4-A4D4-930223120D7C}" destId="{D3F9E3C4-0D3C-4804-996E-0E41B045C865}" srcOrd="0" destOrd="0" parTransId="{046282B4-35B4-4317-A927-9C03197ADD2A}" sibTransId="{151CBD46-5CDA-47AB-BDC1-C6F7890817E3}"/>
    <dgm:cxn modelId="{288D3514-D917-4767-B858-8C1A8EF6F154}" type="presParOf" srcId="{AF1B3D37-7A79-4A88-BEF2-7EFAE1682E3E}" destId="{9534B1F1-C546-44CE-9B3B-1D7C28497905}" srcOrd="0" destOrd="0" presId="urn:microsoft.com/office/officeart/2005/8/layout/list1"/>
    <dgm:cxn modelId="{57270C1E-7DC6-409B-A4D7-785BD929C090}" type="presParOf" srcId="{9534B1F1-C546-44CE-9B3B-1D7C28497905}" destId="{5AFCC36F-F2F3-47E5-BD72-EBD5A4978ADE}" srcOrd="0" destOrd="0" presId="urn:microsoft.com/office/officeart/2005/8/layout/list1"/>
    <dgm:cxn modelId="{2C25D5D4-D143-451F-BC8E-2122EE90D958}" type="presParOf" srcId="{9534B1F1-C546-44CE-9B3B-1D7C28497905}" destId="{0C7EBE9E-4D30-4965-B27E-9F8F4E19D311}" srcOrd="1" destOrd="0" presId="urn:microsoft.com/office/officeart/2005/8/layout/list1"/>
    <dgm:cxn modelId="{C9184F3E-8CBF-472B-B16D-DF292781BE8B}" type="presParOf" srcId="{AF1B3D37-7A79-4A88-BEF2-7EFAE1682E3E}" destId="{A8F24ED7-8F8C-4AA7-A92E-8C13D0D3ABB1}" srcOrd="1" destOrd="0" presId="urn:microsoft.com/office/officeart/2005/8/layout/list1"/>
    <dgm:cxn modelId="{DCF82CFA-E111-47FA-A1F5-6E751A140A9B}" type="presParOf" srcId="{AF1B3D37-7A79-4A88-BEF2-7EFAE1682E3E}" destId="{2A25062F-91C8-4CA6-807B-D124C1729B1E}" srcOrd="2" destOrd="0" presId="urn:microsoft.com/office/officeart/2005/8/layout/list1"/>
    <dgm:cxn modelId="{C19730AD-D0B1-4376-B857-B0BAF4A949B7}" type="presParOf" srcId="{AF1B3D37-7A79-4A88-BEF2-7EFAE1682E3E}" destId="{FF5F2B92-866D-4474-B3B5-4CFD5142C7FC}" srcOrd="3" destOrd="0" presId="urn:microsoft.com/office/officeart/2005/8/layout/list1"/>
    <dgm:cxn modelId="{127C74F9-4B1F-4230-B0FD-C41A9AFC7773}" type="presParOf" srcId="{AF1B3D37-7A79-4A88-BEF2-7EFAE1682E3E}" destId="{98DCFD6C-F6E5-4322-AD8D-E0E4EB35F792}" srcOrd="4" destOrd="0" presId="urn:microsoft.com/office/officeart/2005/8/layout/list1"/>
    <dgm:cxn modelId="{95479D28-3C51-41D7-BF7F-B614E8477A5E}" type="presParOf" srcId="{98DCFD6C-F6E5-4322-AD8D-E0E4EB35F792}" destId="{B9A3D8B7-3FC8-4180-8F9A-D7D4AD859262}" srcOrd="0" destOrd="0" presId="urn:microsoft.com/office/officeart/2005/8/layout/list1"/>
    <dgm:cxn modelId="{4567D00D-9725-4D29-85C9-76E82C7C6C2B}" type="presParOf" srcId="{98DCFD6C-F6E5-4322-AD8D-E0E4EB35F792}" destId="{842948D7-070E-4FD9-B2EA-C3BC9BF1A591}" srcOrd="1" destOrd="0" presId="urn:microsoft.com/office/officeart/2005/8/layout/list1"/>
    <dgm:cxn modelId="{2F557D8E-36BF-428D-84E6-A86DADA18FBA}" type="presParOf" srcId="{AF1B3D37-7A79-4A88-BEF2-7EFAE1682E3E}" destId="{95AF6D62-84DA-441A-8445-EE53F2699BDF}" srcOrd="5" destOrd="0" presId="urn:microsoft.com/office/officeart/2005/8/layout/list1"/>
    <dgm:cxn modelId="{BBFB3E69-9A2E-4A81-AAC0-2A754483B11E}" type="presParOf" srcId="{AF1B3D37-7A79-4A88-BEF2-7EFAE1682E3E}" destId="{C99E20F2-8618-417B-BE33-0158941D5D80}" srcOrd="6" destOrd="0" presId="urn:microsoft.com/office/officeart/2005/8/layout/list1"/>
    <dgm:cxn modelId="{894657A7-A63D-4469-981E-BCBD3B3137AB}" type="presParOf" srcId="{AF1B3D37-7A79-4A88-BEF2-7EFAE1682E3E}" destId="{2C361CF5-1A34-43A9-B87F-B9FEDA28BEB4}" srcOrd="7" destOrd="0" presId="urn:microsoft.com/office/officeart/2005/8/layout/list1"/>
    <dgm:cxn modelId="{2AE0698C-0BBA-4851-8ED2-5B9A3E983338}" type="presParOf" srcId="{AF1B3D37-7A79-4A88-BEF2-7EFAE1682E3E}" destId="{DEA068DB-01F9-469F-A878-54561BB12EF3}" srcOrd="8" destOrd="0" presId="urn:microsoft.com/office/officeart/2005/8/layout/list1"/>
    <dgm:cxn modelId="{1ECD3D54-D60A-4557-B7A7-34D0A3A47907}" type="presParOf" srcId="{DEA068DB-01F9-469F-A878-54561BB12EF3}" destId="{E38EC057-6D31-4FB4-955B-B44816ABBBAF}" srcOrd="0" destOrd="0" presId="urn:microsoft.com/office/officeart/2005/8/layout/list1"/>
    <dgm:cxn modelId="{69219742-CBB0-4D6E-89B5-F868A7AFE461}" type="presParOf" srcId="{DEA068DB-01F9-469F-A878-54561BB12EF3}" destId="{B0E214B7-4148-43EF-B0FF-06077683C3BE}" srcOrd="1" destOrd="0" presId="urn:microsoft.com/office/officeart/2005/8/layout/list1"/>
    <dgm:cxn modelId="{FBBBAC49-1092-48EC-B451-130A1202691B}" type="presParOf" srcId="{AF1B3D37-7A79-4A88-BEF2-7EFAE1682E3E}" destId="{ABB1D82D-E068-4C1A-8D0F-AE0F083D03D9}" srcOrd="9" destOrd="0" presId="urn:microsoft.com/office/officeart/2005/8/layout/list1"/>
    <dgm:cxn modelId="{C7045957-22A9-4D2B-84CC-46D67519CB49}" type="presParOf" srcId="{AF1B3D37-7A79-4A88-BEF2-7EFAE1682E3E}" destId="{F7E7FB06-108C-41A4-A24E-BAF453917BAE}" srcOrd="10" destOrd="0" presId="urn:microsoft.com/office/officeart/2005/8/layout/list1"/>
    <dgm:cxn modelId="{60A12A71-FFA3-4CA3-B6AD-52E30A6FE29A}" type="presParOf" srcId="{AF1B3D37-7A79-4A88-BEF2-7EFAE1682E3E}" destId="{3AA707AA-418A-42C9-966C-50DE76776AE2}" srcOrd="11" destOrd="0" presId="urn:microsoft.com/office/officeart/2005/8/layout/list1"/>
    <dgm:cxn modelId="{00B52447-2873-4569-BE75-65C22780D58A}" type="presParOf" srcId="{AF1B3D37-7A79-4A88-BEF2-7EFAE1682E3E}" destId="{39019845-BC44-42D4-8080-E3FE4C7930D7}" srcOrd="12" destOrd="0" presId="urn:microsoft.com/office/officeart/2005/8/layout/list1"/>
    <dgm:cxn modelId="{B403E4EA-6196-47FE-A779-A9DF62AB8F7D}" type="presParOf" srcId="{39019845-BC44-42D4-8080-E3FE4C7930D7}" destId="{ED04671F-22D9-47A6-8A70-9C1E6F39A1F0}" srcOrd="0" destOrd="0" presId="urn:microsoft.com/office/officeart/2005/8/layout/list1"/>
    <dgm:cxn modelId="{97D76862-2F51-4C8E-9C2C-D1A5F0D1BBC0}" type="presParOf" srcId="{39019845-BC44-42D4-8080-E3FE4C7930D7}" destId="{6120A51A-0B7E-47FC-8B6D-2A6C34655040}" srcOrd="1" destOrd="0" presId="urn:microsoft.com/office/officeart/2005/8/layout/list1"/>
    <dgm:cxn modelId="{6AC898AC-B958-4B1D-A8D7-577F54116C08}" type="presParOf" srcId="{AF1B3D37-7A79-4A88-BEF2-7EFAE1682E3E}" destId="{D20BE537-F10E-4CEC-854D-E157DD13B9E5}" srcOrd="13" destOrd="0" presId="urn:microsoft.com/office/officeart/2005/8/layout/list1"/>
    <dgm:cxn modelId="{717958E2-9C18-4FC7-A8C2-C38BF26F9E31}" type="presParOf" srcId="{AF1B3D37-7A79-4A88-BEF2-7EFAE1682E3E}" destId="{4FEF4C5E-2884-47B7-82AF-B2BA87839110}" srcOrd="14"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B96137-6E37-4078-9798-C9C5D52080D0}">
      <dsp:nvSpPr>
        <dsp:cNvPr id="0" name=""/>
        <dsp:cNvSpPr/>
      </dsp:nvSpPr>
      <dsp:spPr>
        <a:xfrm>
          <a:off x="0" y="0"/>
          <a:ext cx="602742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E6E0DCDF-81B5-4F07-9687-F7AFEE12ECBA}">
      <dsp:nvSpPr>
        <dsp:cNvPr id="0" name=""/>
        <dsp:cNvSpPr/>
      </dsp:nvSpPr>
      <dsp:spPr>
        <a:xfrm>
          <a:off x="0" y="0"/>
          <a:ext cx="1205484" cy="15811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fi-FI" sz="2200" kern="1200"/>
            <a:t>Goals for internal activities</a:t>
          </a:r>
        </a:p>
      </dsp:txBody>
      <dsp:txXfrm>
        <a:off x="0" y="0"/>
        <a:ext cx="1205484" cy="1581149"/>
      </dsp:txXfrm>
    </dsp:sp>
    <dsp:sp modelId="{5B62503B-784E-4F17-8799-635D39CDCBA1}">
      <dsp:nvSpPr>
        <dsp:cNvPr id="0" name=""/>
        <dsp:cNvSpPr/>
      </dsp:nvSpPr>
      <dsp:spPr>
        <a:xfrm>
          <a:off x="1295895" y="18587"/>
          <a:ext cx="4731524" cy="371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i-FI" sz="1000" kern="1200"/>
            <a:t>Activation of the network at all levels</a:t>
          </a:r>
        </a:p>
      </dsp:txBody>
      <dsp:txXfrm>
        <a:off x="1295895" y="18587"/>
        <a:ext cx="4731524" cy="371740"/>
      </dsp:txXfrm>
    </dsp:sp>
    <dsp:sp modelId="{9D3EAB39-EF69-41FE-957C-83AE8330F46C}">
      <dsp:nvSpPr>
        <dsp:cNvPr id="0" name=""/>
        <dsp:cNvSpPr/>
      </dsp:nvSpPr>
      <dsp:spPr>
        <a:xfrm>
          <a:off x="1205483" y="390327"/>
          <a:ext cx="4821936"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44F423C6-E8F5-4DED-A6BF-6B33078CA779}">
      <dsp:nvSpPr>
        <dsp:cNvPr id="0" name=""/>
        <dsp:cNvSpPr/>
      </dsp:nvSpPr>
      <dsp:spPr>
        <a:xfrm>
          <a:off x="1295895" y="408914"/>
          <a:ext cx="4731524" cy="371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i-FI" sz="1000" kern="1200"/>
            <a:t>Systematic and proactive management</a:t>
          </a:r>
        </a:p>
      </dsp:txBody>
      <dsp:txXfrm>
        <a:off x="1295895" y="408914"/>
        <a:ext cx="4731524" cy="371740"/>
      </dsp:txXfrm>
    </dsp:sp>
    <dsp:sp modelId="{36C9881C-886E-4D0B-9F46-97F1E26ADC99}">
      <dsp:nvSpPr>
        <dsp:cNvPr id="0" name=""/>
        <dsp:cNvSpPr/>
      </dsp:nvSpPr>
      <dsp:spPr>
        <a:xfrm>
          <a:off x="1205483" y="780654"/>
          <a:ext cx="4821936"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B1085FE2-092A-4F60-82DC-804000C6CAD9}">
      <dsp:nvSpPr>
        <dsp:cNvPr id="0" name=""/>
        <dsp:cNvSpPr/>
      </dsp:nvSpPr>
      <dsp:spPr>
        <a:xfrm>
          <a:off x="1295895" y="799241"/>
          <a:ext cx="4731524" cy="371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i-FI" sz="1000" kern="1200"/>
            <a:t>Research-based dvelopment of teaching and learning  </a:t>
          </a:r>
        </a:p>
      </dsp:txBody>
      <dsp:txXfrm>
        <a:off x="1295895" y="799241"/>
        <a:ext cx="4731524" cy="371740"/>
      </dsp:txXfrm>
    </dsp:sp>
    <dsp:sp modelId="{2E0CFC4B-1FB1-4A17-8479-08D3FD31A091}">
      <dsp:nvSpPr>
        <dsp:cNvPr id="0" name=""/>
        <dsp:cNvSpPr/>
      </dsp:nvSpPr>
      <dsp:spPr>
        <a:xfrm>
          <a:off x="1205483" y="1170981"/>
          <a:ext cx="4821936"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D3CA9A76-EABC-458A-B8E0-77D18CB66ED6}">
      <dsp:nvSpPr>
        <dsp:cNvPr id="0" name=""/>
        <dsp:cNvSpPr/>
      </dsp:nvSpPr>
      <dsp:spPr>
        <a:xfrm>
          <a:off x="1295895" y="1189568"/>
          <a:ext cx="4731524" cy="371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i-FI" sz="1000" kern="1200"/>
            <a:t>Quality evaluation (Finnish and international benchmarking)</a:t>
          </a:r>
          <a:endParaRPr lang="fi-FI" sz="1000" kern="1200">
            <a:solidFill>
              <a:srgbClr val="FF0000"/>
            </a:solidFill>
          </a:endParaRPr>
        </a:p>
      </dsp:txBody>
      <dsp:txXfrm>
        <a:off x="1295895" y="1189568"/>
        <a:ext cx="4731524" cy="371740"/>
      </dsp:txXfrm>
    </dsp:sp>
    <dsp:sp modelId="{EA7F4076-CF7E-46A1-80A5-CC8A63A00D63}">
      <dsp:nvSpPr>
        <dsp:cNvPr id="0" name=""/>
        <dsp:cNvSpPr/>
      </dsp:nvSpPr>
      <dsp:spPr>
        <a:xfrm>
          <a:off x="1205483" y="1561308"/>
          <a:ext cx="4821936"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6DD2061C-6011-4B9F-BF82-CD768A204E34}">
      <dsp:nvSpPr>
        <dsp:cNvPr id="0" name=""/>
        <dsp:cNvSpPr/>
      </dsp:nvSpPr>
      <dsp:spPr>
        <a:xfrm>
          <a:off x="0" y="1581149"/>
          <a:ext cx="602742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CCB4DE7C-C8E3-4B8E-966D-3D43BA042A8F}">
      <dsp:nvSpPr>
        <dsp:cNvPr id="0" name=""/>
        <dsp:cNvSpPr/>
      </dsp:nvSpPr>
      <dsp:spPr>
        <a:xfrm>
          <a:off x="0" y="1581149"/>
          <a:ext cx="1205484" cy="15811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fi-FI" sz="2200" kern="1200"/>
            <a:t>Goals for external activities</a:t>
          </a:r>
        </a:p>
      </dsp:txBody>
      <dsp:txXfrm>
        <a:off x="0" y="1581149"/>
        <a:ext cx="1205484" cy="1581149"/>
      </dsp:txXfrm>
    </dsp:sp>
    <dsp:sp modelId="{BB63E3AF-3F04-4BB2-9254-01CAC19587B5}">
      <dsp:nvSpPr>
        <dsp:cNvPr id="0" name=""/>
        <dsp:cNvSpPr/>
      </dsp:nvSpPr>
      <dsp:spPr>
        <a:xfrm>
          <a:off x="1295895" y="1599737"/>
          <a:ext cx="4731524" cy="371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i-FI" sz="1000" kern="1200"/>
            <a:t>Enhancing awareness of the network and its societal impact </a:t>
          </a:r>
          <a:endParaRPr lang="fi-FI" sz="1000" kern="1200">
            <a:solidFill>
              <a:sysClr val="windowText" lastClr="000000"/>
            </a:solidFill>
          </a:endParaRPr>
        </a:p>
      </dsp:txBody>
      <dsp:txXfrm>
        <a:off x="1295895" y="1599737"/>
        <a:ext cx="4731524" cy="371740"/>
      </dsp:txXfrm>
    </dsp:sp>
    <dsp:sp modelId="{FB1871DD-254E-4B9B-BC01-EFCF332F7AE0}">
      <dsp:nvSpPr>
        <dsp:cNvPr id="0" name=""/>
        <dsp:cNvSpPr/>
      </dsp:nvSpPr>
      <dsp:spPr>
        <a:xfrm>
          <a:off x="1205483" y="1971477"/>
          <a:ext cx="4821936"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D2204D8B-850B-4834-89DD-FC33A8A186A0}">
      <dsp:nvSpPr>
        <dsp:cNvPr id="0" name=""/>
        <dsp:cNvSpPr/>
      </dsp:nvSpPr>
      <dsp:spPr>
        <a:xfrm>
          <a:off x="1295895" y="1990064"/>
          <a:ext cx="4731524" cy="371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i-FI" sz="1000" kern="1200">
              <a:solidFill>
                <a:sysClr val="windowText" lastClr="000000"/>
              </a:solidFill>
            </a:rPr>
            <a:t>Supporting the activities and position of individual language centres </a:t>
          </a:r>
        </a:p>
      </dsp:txBody>
      <dsp:txXfrm>
        <a:off x="1295895" y="1990064"/>
        <a:ext cx="4731524" cy="371740"/>
      </dsp:txXfrm>
    </dsp:sp>
    <dsp:sp modelId="{E40ABD3F-EC4D-4BFB-973F-901DF2FFFECC}">
      <dsp:nvSpPr>
        <dsp:cNvPr id="0" name=""/>
        <dsp:cNvSpPr/>
      </dsp:nvSpPr>
      <dsp:spPr>
        <a:xfrm>
          <a:off x="1205483" y="2361804"/>
          <a:ext cx="4821936"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6F399BD7-BD35-4F9F-8004-7B0A5F21E9DA}">
      <dsp:nvSpPr>
        <dsp:cNvPr id="0" name=""/>
        <dsp:cNvSpPr/>
      </dsp:nvSpPr>
      <dsp:spPr>
        <a:xfrm>
          <a:off x="1295895" y="2380391"/>
          <a:ext cx="4731524" cy="371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i-FI" sz="1000" strike="noStrike" kern="1200">
              <a:solidFill>
                <a:sysClr val="windowText" lastClr="000000"/>
              </a:solidFill>
            </a:rPr>
            <a:t>Joint training and project activities (e.g. funding from the ministry or own funding )</a:t>
          </a:r>
          <a:endParaRPr lang="fi-FI" sz="1000" kern="1200">
            <a:solidFill>
              <a:sysClr val="windowText" lastClr="000000"/>
            </a:solidFill>
          </a:endParaRPr>
        </a:p>
      </dsp:txBody>
      <dsp:txXfrm>
        <a:off x="1295895" y="2380391"/>
        <a:ext cx="4731524" cy="371740"/>
      </dsp:txXfrm>
    </dsp:sp>
    <dsp:sp modelId="{92BF0253-8D01-4BA9-A12D-D9BBA79F0832}">
      <dsp:nvSpPr>
        <dsp:cNvPr id="0" name=""/>
        <dsp:cNvSpPr/>
      </dsp:nvSpPr>
      <dsp:spPr>
        <a:xfrm>
          <a:off x="1205483" y="2752131"/>
          <a:ext cx="4821936"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4111743B-6489-40B3-8AB8-960A9733A7CD}">
      <dsp:nvSpPr>
        <dsp:cNvPr id="0" name=""/>
        <dsp:cNvSpPr/>
      </dsp:nvSpPr>
      <dsp:spPr>
        <a:xfrm>
          <a:off x="1295895" y="2770718"/>
          <a:ext cx="4731524" cy="371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i-FI" sz="1000" kern="1200">
              <a:solidFill>
                <a:sysClr val="windowText" lastClr="000000"/>
              </a:solidFill>
            </a:rPr>
            <a:t>Visibility, cooperation and influencing at the European level (e.g. CercleS)</a:t>
          </a:r>
        </a:p>
      </dsp:txBody>
      <dsp:txXfrm>
        <a:off x="1295895" y="2770718"/>
        <a:ext cx="4731524" cy="371740"/>
      </dsp:txXfrm>
    </dsp:sp>
    <dsp:sp modelId="{8530900D-BE1F-4C3A-B6AE-6CF8EFF84B76}">
      <dsp:nvSpPr>
        <dsp:cNvPr id="0" name=""/>
        <dsp:cNvSpPr/>
      </dsp:nvSpPr>
      <dsp:spPr>
        <a:xfrm>
          <a:off x="1205483" y="3142458"/>
          <a:ext cx="4821936"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808AD1-F019-4397-A90C-B0A8693984A0}">
      <dsp:nvSpPr>
        <dsp:cNvPr id="0" name=""/>
        <dsp:cNvSpPr/>
      </dsp:nvSpPr>
      <dsp:spPr>
        <a:xfrm>
          <a:off x="795596" y="0"/>
          <a:ext cx="1919947" cy="1919919"/>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latin typeface="+mn-lt"/>
              <a:cs typeface="Arial" panose="020B0604020202020204" pitchFamily="34" charset="0"/>
            </a:rPr>
            <a:t>Research-based development of teaching and learning </a:t>
          </a:r>
        </a:p>
      </dsp:txBody>
      <dsp:txXfrm>
        <a:off x="1076766" y="281166"/>
        <a:ext cx="1357607" cy="1357587"/>
      </dsp:txXfrm>
    </dsp:sp>
    <dsp:sp modelId="{864B2443-0833-4B10-837B-EC4218BEDE5B}">
      <dsp:nvSpPr>
        <dsp:cNvPr id="0" name=""/>
        <dsp:cNvSpPr/>
      </dsp:nvSpPr>
      <dsp:spPr>
        <a:xfrm>
          <a:off x="1797461" y="1280480"/>
          <a:ext cx="1919947" cy="1919919"/>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latin typeface="+mn-lt"/>
              <a:cs typeface="Arial" panose="020B0604020202020204" pitchFamily="34" charset="0"/>
            </a:rPr>
            <a:t>Systematic and proactive management</a:t>
          </a:r>
        </a:p>
      </dsp:txBody>
      <dsp:txXfrm>
        <a:off x="2078631" y="1561646"/>
        <a:ext cx="1357607" cy="1357587"/>
      </dsp:txXfrm>
    </dsp:sp>
    <dsp:sp modelId="{5CB00550-B555-461C-B706-9E86F1908A82}">
      <dsp:nvSpPr>
        <dsp:cNvPr id="0" name=""/>
        <dsp:cNvSpPr/>
      </dsp:nvSpPr>
      <dsp:spPr>
        <a:xfrm>
          <a:off x="2478755" y="0"/>
          <a:ext cx="1919947" cy="1919919"/>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latin typeface="+mn-lt"/>
              <a:cs typeface="Arial" panose="020B0604020202020204" pitchFamily="34" charset="0"/>
            </a:rPr>
            <a:t>Internationalisation</a:t>
          </a:r>
        </a:p>
      </dsp:txBody>
      <dsp:txXfrm>
        <a:off x="2759925" y="281166"/>
        <a:ext cx="1357607" cy="13575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6331ED-6D2A-44E6-A42D-9992E8AACE88}">
      <dsp:nvSpPr>
        <dsp:cNvPr id="0" name=""/>
        <dsp:cNvSpPr/>
      </dsp:nvSpPr>
      <dsp:spPr>
        <a:xfrm>
          <a:off x="0" y="347869"/>
          <a:ext cx="5486400" cy="46777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fi-FI" sz="1100" kern="1200"/>
            <a:t>Prepares invitations to </a:t>
          </a:r>
          <a:r>
            <a:rPr lang="en-US" sz="1100" kern="1200"/>
            <a:t>Executive Group </a:t>
          </a:r>
          <a:r>
            <a:rPr lang="fi-FI" sz="1100" kern="1200"/>
            <a:t>meetings and chairs the meetings.</a:t>
          </a:r>
        </a:p>
      </dsp:txBody>
      <dsp:txXfrm>
        <a:off x="0" y="347869"/>
        <a:ext cx="5486400" cy="467775"/>
      </dsp:txXfrm>
    </dsp:sp>
    <dsp:sp modelId="{D3CA7EB2-10A7-442C-882B-F77E49755E98}">
      <dsp:nvSpPr>
        <dsp:cNvPr id="0" name=""/>
        <dsp:cNvSpPr/>
      </dsp:nvSpPr>
      <dsp:spPr>
        <a:xfrm>
          <a:off x="274320" y="185509"/>
          <a:ext cx="3840480" cy="3247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fi-FI" sz="1100" b="0" kern="1200"/>
            <a:t>Meeting arrangements</a:t>
          </a:r>
        </a:p>
      </dsp:txBody>
      <dsp:txXfrm>
        <a:off x="290172" y="201361"/>
        <a:ext cx="3808776" cy="293016"/>
      </dsp:txXfrm>
    </dsp:sp>
    <dsp:sp modelId="{BB3EE29C-F127-456B-AFC6-88C7BEDBFA62}">
      <dsp:nvSpPr>
        <dsp:cNvPr id="0" name=""/>
        <dsp:cNvSpPr/>
      </dsp:nvSpPr>
      <dsp:spPr>
        <a:xfrm>
          <a:off x="0" y="1037404"/>
          <a:ext cx="5486400" cy="6237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Acts as FINELC’s official national and international contact person and representative</a:t>
          </a:r>
          <a:r>
            <a:rPr lang="fi-FI" sz="1100" kern="1200"/>
            <a:t>.</a:t>
          </a:r>
        </a:p>
      </dsp:txBody>
      <dsp:txXfrm>
        <a:off x="0" y="1037404"/>
        <a:ext cx="5486400" cy="623700"/>
      </dsp:txXfrm>
    </dsp:sp>
    <dsp:sp modelId="{8EC9B9CC-6B89-4833-8EF3-B250D108074A}">
      <dsp:nvSpPr>
        <dsp:cNvPr id="0" name=""/>
        <dsp:cNvSpPr/>
      </dsp:nvSpPr>
      <dsp:spPr>
        <a:xfrm>
          <a:off x="274320" y="875044"/>
          <a:ext cx="3840480" cy="3247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fi-FI" sz="1100" b="0" kern="1200"/>
            <a:t>Public relations</a:t>
          </a:r>
        </a:p>
      </dsp:txBody>
      <dsp:txXfrm>
        <a:off x="290172" y="890896"/>
        <a:ext cx="3808776" cy="293016"/>
      </dsp:txXfrm>
    </dsp:sp>
    <dsp:sp modelId="{4F9DEA8F-5F03-44BF-8D8D-7C4FDA8AD963}">
      <dsp:nvSpPr>
        <dsp:cNvPr id="0" name=""/>
        <dsp:cNvSpPr/>
      </dsp:nvSpPr>
      <dsp:spPr>
        <a:xfrm>
          <a:off x="0" y="1882864"/>
          <a:ext cx="5486400" cy="128204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Has an overall understanding of the Executive Group’s operations and development projects</a:t>
          </a:r>
          <a:r>
            <a:rPr lang="fi-FI" sz="1100" kern="1200"/>
            <a:t>.</a:t>
          </a:r>
        </a:p>
        <a:p>
          <a:pPr marL="57150" lvl="1" indent="-57150" algn="l" defTabSz="488950">
            <a:lnSpc>
              <a:spcPct val="90000"/>
            </a:lnSpc>
            <a:spcBef>
              <a:spcPct val="0"/>
            </a:spcBef>
            <a:spcAft>
              <a:spcPct val="15000"/>
            </a:spcAft>
            <a:buChar char="••"/>
          </a:pPr>
          <a:r>
            <a:rPr lang="en-US" sz="1100" kern="1200"/>
            <a:t>Together with the vice-chairs, prepares FINELC’s action plan and submits it to the Executive Group for discussion and adoption.</a:t>
          </a:r>
          <a:endParaRPr lang="fi-FI" sz="1100" kern="1200"/>
        </a:p>
        <a:p>
          <a:pPr marL="57150" lvl="1" indent="-57150" algn="l" defTabSz="488950">
            <a:lnSpc>
              <a:spcPct val="90000"/>
            </a:lnSpc>
            <a:spcBef>
              <a:spcPct val="0"/>
            </a:spcBef>
            <a:spcAft>
              <a:spcPct val="15000"/>
            </a:spcAft>
            <a:buChar char="••"/>
          </a:pPr>
          <a:r>
            <a:rPr lang="en-US" sz="1100" kern="1200"/>
            <a:t>Regularly discusses the Executive Group's operations and development projects with </a:t>
          </a:r>
          <a:r>
            <a:rPr lang="en-US" sz="1100" kern="1200">
              <a:solidFill>
                <a:sysClr val="windowText" lastClr="000000"/>
              </a:solidFill>
            </a:rPr>
            <a:t>the vice-chairs.</a:t>
          </a:r>
          <a:endParaRPr lang="fi-FI" sz="1100" kern="1200">
            <a:solidFill>
              <a:sysClr val="windowText" lastClr="000000"/>
            </a:solidFill>
          </a:endParaRPr>
        </a:p>
      </dsp:txBody>
      <dsp:txXfrm>
        <a:off x="0" y="1882864"/>
        <a:ext cx="5486400" cy="1282049"/>
      </dsp:txXfrm>
    </dsp:sp>
    <dsp:sp modelId="{7A962885-68DA-4D98-BE28-80B193987AC2}">
      <dsp:nvSpPr>
        <dsp:cNvPr id="0" name=""/>
        <dsp:cNvSpPr/>
      </dsp:nvSpPr>
      <dsp:spPr>
        <a:xfrm>
          <a:off x="274320" y="1720504"/>
          <a:ext cx="3840480" cy="3247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US" sz="1100" b="0" kern="1200"/>
            <a:t>Development of the Executive Group’s activities</a:t>
          </a:r>
          <a:endParaRPr lang="fi-FI" sz="1100" b="0" kern="1200"/>
        </a:p>
      </dsp:txBody>
      <dsp:txXfrm>
        <a:off x="290172" y="1736356"/>
        <a:ext cx="3808776" cy="293016"/>
      </dsp:txXfrm>
    </dsp:sp>
    <dsp:sp modelId="{24426EDD-9621-4700-8E15-03EBE0472BDB}">
      <dsp:nvSpPr>
        <dsp:cNvPr id="0" name=""/>
        <dsp:cNvSpPr/>
      </dsp:nvSpPr>
      <dsp:spPr>
        <a:xfrm>
          <a:off x="0" y="3386674"/>
          <a:ext cx="5486400" cy="6237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Initiates the Executive Group's / FINELC’s comments and reports; activates the Group's work and participates in it, consulting the vice-chairs. </a:t>
          </a:r>
          <a:endParaRPr lang="fi-FI" sz="1100" kern="1200">
            <a:solidFill>
              <a:srgbClr val="92D050"/>
            </a:solidFill>
          </a:endParaRPr>
        </a:p>
      </dsp:txBody>
      <dsp:txXfrm>
        <a:off x="0" y="3386674"/>
        <a:ext cx="5486400" cy="623700"/>
      </dsp:txXfrm>
    </dsp:sp>
    <dsp:sp modelId="{5D19203D-9F74-472B-ADD3-D6030EEE1977}">
      <dsp:nvSpPr>
        <dsp:cNvPr id="0" name=""/>
        <dsp:cNvSpPr/>
      </dsp:nvSpPr>
      <dsp:spPr>
        <a:xfrm>
          <a:off x="274320" y="3224314"/>
          <a:ext cx="3840480" cy="3247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US" sz="1100" b="0" kern="1200"/>
            <a:t>Activation of Executive Group / FINELC operations</a:t>
          </a:r>
          <a:endParaRPr lang="fi-FI" sz="1100" b="0" kern="1200"/>
        </a:p>
      </dsp:txBody>
      <dsp:txXfrm>
        <a:off x="290172" y="3240166"/>
        <a:ext cx="3808776" cy="293016"/>
      </dsp:txXfrm>
    </dsp:sp>
    <dsp:sp modelId="{67C950F5-BDF5-47E5-B4B0-3CA9B3CF502F}">
      <dsp:nvSpPr>
        <dsp:cNvPr id="0" name=""/>
        <dsp:cNvSpPr/>
      </dsp:nvSpPr>
      <dsp:spPr>
        <a:xfrm>
          <a:off x="0" y="4232134"/>
          <a:ext cx="5486400" cy="95287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Takes decisions that require a rapid reaction and on which the Executive Group's unanimous stand cannot be gauged owing to time pressure, etc.</a:t>
          </a:r>
          <a:endParaRPr lang="fi-FI" sz="1100" kern="1200"/>
        </a:p>
        <a:p>
          <a:pPr marL="57150" lvl="1" indent="-57150" algn="l" defTabSz="488950">
            <a:lnSpc>
              <a:spcPct val="90000"/>
            </a:lnSpc>
            <a:spcBef>
              <a:spcPct val="0"/>
            </a:spcBef>
            <a:spcAft>
              <a:spcPct val="15000"/>
            </a:spcAft>
            <a:buChar char="••"/>
          </a:pPr>
          <a:r>
            <a:rPr lang="en-US" sz="1100" kern="1200"/>
            <a:t>Makes short comments and statements to the media and other relevant bodies without first asking the entire network or the Executive Group.</a:t>
          </a:r>
          <a:endParaRPr lang="fi-FI" sz="1100" kern="1200"/>
        </a:p>
      </dsp:txBody>
      <dsp:txXfrm>
        <a:off x="0" y="4232134"/>
        <a:ext cx="5486400" cy="952875"/>
      </dsp:txXfrm>
    </dsp:sp>
    <dsp:sp modelId="{0FD3B80B-A318-40C9-AE38-55B7ABC1F8DE}">
      <dsp:nvSpPr>
        <dsp:cNvPr id="0" name=""/>
        <dsp:cNvSpPr/>
      </dsp:nvSpPr>
      <dsp:spPr>
        <a:xfrm>
          <a:off x="274320" y="4069774"/>
          <a:ext cx="3840480" cy="3247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US" sz="1100" b="0" kern="1200"/>
            <a:t>Decisions, comments and statements</a:t>
          </a:r>
          <a:endParaRPr lang="fi-FI" sz="1100" b="0" kern="1200">
            <a:solidFill>
              <a:sysClr val="windowText" lastClr="000000"/>
            </a:solidFill>
          </a:endParaRPr>
        </a:p>
      </dsp:txBody>
      <dsp:txXfrm>
        <a:off x="290172" y="4085626"/>
        <a:ext cx="3808776" cy="293016"/>
      </dsp:txXfrm>
    </dsp:sp>
    <dsp:sp modelId="{CB34DBFC-1F04-43BF-B8DA-4CB7AD015B57}">
      <dsp:nvSpPr>
        <dsp:cNvPr id="0" name=""/>
        <dsp:cNvSpPr/>
      </dsp:nvSpPr>
      <dsp:spPr>
        <a:xfrm>
          <a:off x="0" y="5406769"/>
          <a:ext cx="5486400" cy="128204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Monitors debates on national and international levels</a:t>
          </a:r>
          <a:r>
            <a:rPr lang="fi-FI" sz="1100" kern="1200"/>
            <a:t>.</a:t>
          </a:r>
        </a:p>
        <a:p>
          <a:pPr marL="57150" lvl="1" indent="-57150" algn="l" defTabSz="488950">
            <a:lnSpc>
              <a:spcPct val="90000"/>
            </a:lnSpc>
            <a:spcBef>
              <a:spcPct val="0"/>
            </a:spcBef>
            <a:spcAft>
              <a:spcPct val="15000"/>
            </a:spcAft>
            <a:buChar char="••"/>
          </a:pPr>
          <a:r>
            <a:rPr lang="en-US" sz="1100" kern="1200"/>
            <a:t>Participates as FINELC’s representative in seminars and conferences that are essential for LCs' operations, sharing this responsibility with the vice-chairs in the manner agreed upon.</a:t>
          </a:r>
          <a:endParaRPr lang="fi-FI" sz="1100" kern="1200"/>
        </a:p>
        <a:p>
          <a:pPr marL="57150" lvl="1" indent="-57150" algn="l" defTabSz="488950">
            <a:lnSpc>
              <a:spcPct val="90000"/>
            </a:lnSpc>
            <a:spcBef>
              <a:spcPct val="0"/>
            </a:spcBef>
            <a:spcAft>
              <a:spcPct val="15000"/>
            </a:spcAft>
            <a:buChar char="••"/>
          </a:pPr>
          <a:r>
            <a:rPr lang="en-US" sz="1100" kern="1200"/>
            <a:t>Monitors FINELC’s portal and reports to the Executive Group on the observations</a:t>
          </a:r>
          <a:r>
            <a:rPr lang="fi-FI" sz="1100" kern="1200"/>
            <a:t>.</a:t>
          </a:r>
          <a:endParaRPr lang="fi-FI" sz="1100" kern="1200">
            <a:solidFill>
              <a:srgbClr val="FF0000"/>
            </a:solidFill>
          </a:endParaRPr>
        </a:p>
      </dsp:txBody>
      <dsp:txXfrm>
        <a:off x="0" y="5406769"/>
        <a:ext cx="5486400" cy="1282049"/>
      </dsp:txXfrm>
    </dsp:sp>
    <dsp:sp modelId="{A18D28BC-A3D7-42B7-AAAC-172E6AC8148A}">
      <dsp:nvSpPr>
        <dsp:cNvPr id="0" name=""/>
        <dsp:cNvSpPr/>
      </dsp:nvSpPr>
      <dsp:spPr>
        <a:xfrm>
          <a:off x="274320" y="5244409"/>
          <a:ext cx="3840480" cy="3247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US" sz="1100" b="0" kern="1200"/>
            <a:t>Follow-up and reporting </a:t>
          </a:r>
          <a:endParaRPr lang="fi-FI" sz="1100" b="0" kern="1200"/>
        </a:p>
      </dsp:txBody>
      <dsp:txXfrm>
        <a:off x="290172" y="5260261"/>
        <a:ext cx="3808776" cy="2930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25062F-91C8-4CA6-807B-D124C1729B1E}">
      <dsp:nvSpPr>
        <dsp:cNvPr id="0" name=""/>
        <dsp:cNvSpPr/>
      </dsp:nvSpPr>
      <dsp:spPr>
        <a:xfrm>
          <a:off x="0" y="242415"/>
          <a:ext cx="5486400" cy="46777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Act as chair when necessary</a:t>
          </a:r>
          <a:r>
            <a:rPr lang="fi-FI" sz="1100" kern="1200"/>
            <a:t>.</a:t>
          </a:r>
        </a:p>
      </dsp:txBody>
      <dsp:txXfrm>
        <a:off x="0" y="242415"/>
        <a:ext cx="5486400" cy="467775"/>
      </dsp:txXfrm>
    </dsp:sp>
    <dsp:sp modelId="{0C7EBE9E-4D30-4965-B27E-9F8F4E19D311}">
      <dsp:nvSpPr>
        <dsp:cNvPr id="0" name=""/>
        <dsp:cNvSpPr/>
      </dsp:nvSpPr>
      <dsp:spPr>
        <a:xfrm>
          <a:off x="274320" y="80055"/>
          <a:ext cx="3840480" cy="3247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fi-FI" sz="1100" b="0" kern="1200"/>
            <a:t>Deputising</a:t>
          </a:r>
        </a:p>
      </dsp:txBody>
      <dsp:txXfrm>
        <a:off x="290172" y="95907"/>
        <a:ext cx="3808776" cy="293016"/>
      </dsp:txXfrm>
    </dsp:sp>
    <dsp:sp modelId="{C99E20F2-8618-417B-BE33-0158941D5D80}">
      <dsp:nvSpPr>
        <dsp:cNvPr id="0" name=""/>
        <dsp:cNvSpPr/>
      </dsp:nvSpPr>
      <dsp:spPr>
        <a:xfrm>
          <a:off x="0" y="931950"/>
          <a:ext cx="5486400" cy="6237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Assist and support the chair. The chair can discuss and exchange ideas with the vice-chairs, consult them and delegate tasks to them if necessary</a:t>
          </a:r>
          <a:r>
            <a:rPr lang="fi-FI" sz="1100" kern="1200"/>
            <a:t>.</a:t>
          </a:r>
        </a:p>
      </dsp:txBody>
      <dsp:txXfrm>
        <a:off x="0" y="931950"/>
        <a:ext cx="5486400" cy="623700"/>
      </dsp:txXfrm>
    </dsp:sp>
    <dsp:sp modelId="{842948D7-070E-4FD9-B2EA-C3BC9BF1A591}">
      <dsp:nvSpPr>
        <dsp:cNvPr id="0" name=""/>
        <dsp:cNvSpPr/>
      </dsp:nvSpPr>
      <dsp:spPr>
        <a:xfrm>
          <a:off x="274320" y="769590"/>
          <a:ext cx="3840480" cy="3247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US" sz="1100" b="0" kern="1200"/>
            <a:t>Assistance and support</a:t>
          </a:r>
          <a:endParaRPr lang="fi-FI" sz="1100" b="0" kern="1200"/>
        </a:p>
      </dsp:txBody>
      <dsp:txXfrm>
        <a:off x="290172" y="785442"/>
        <a:ext cx="3808776" cy="293016"/>
      </dsp:txXfrm>
    </dsp:sp>
    <dsp:sp modelId="{F7E7FB06-108C-41A4-A24E-BAF453917BAE}">
      <dsp:nvSpPr>
        <dsp:cNvPr id="0" name=""/>
        <dsp:cNvSpPr/>
      </dsp:nvSpPr>
      <dsp:spPr>
        <a:xfrm>
          <a:off x="0" y="1777410"/>
          <a:ext cx="5486400" cy="46777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Actively follow up on projects and other items jointly agreed upon.</a:t>
          </a:r>
          <a:r>
            <a:rPr lang="fi-FI" sz="1100" kern="1200"/>
            <a:t> </a:t>
          </a:r>
        </a:p>
      </dsp:txBody>
      <dsp:txXfrm>
        <a:off x="0" y="1777410"/>
        <a:ext cx="5486400" cy="467775"/>
      </dsp:txXfrm>
    </dsp:sp>
    <dsp:sp modelId="{B0E214B7-4148-43EF-B0FF-06077683C3BE}">
      <dsp:nvSpPr>
        <dsp:cNvPr id="0" name=""/>
        <dsp:cNvSpPr/>
      </dsp:nvSpPr>
      <dsp:spPr>
        <a:xfrm>
          <a:off x="274320" y="1615050"/>
          <a:ext cx="3840480" cy="3247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US" sz="1100" b="0" kern="1200"/>
            <a:t>Project management</a:t>
          </a:r>
          <a:endParaRPr lang="fi-FI" sz="1100" b="0" kern="1200"/>
        </a:p>
      </dsp:txBody>
      <dsp:txXfrm>
        <a:off x="290172" y="1630902"/>
        <a:ext cx="3808776" cy="293016"/>
      </dsp:txXfrm>
    </dsp:sp>
    <dsp:sp modelId="{4FEF4C5E-2884-47B7-82AF-B2BA87839110}">
      <dsp:nvSpPr>
        <dsp:cNvPr id="0" name=""/>
        <dsp:cNvSpPr/>
      </dsp:nvSpPr>
      <dsp:spPr>
        <a:xfrm>
          <a:off x="0" y="2466945"/>
          <a:ext cx="5486400" cy="128204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Monitor discussion on national and international levels.</a:t>
          </a:r>
          <a:endParaRPr lang="fi-FI" sz="1100" kern="1200"/>
        </a:p>
        <a:p>
          <a:pPr marL="57150" lvl="1" indent="-57150" algn="l" defTabSz="488950">
            <a:lnSpc>
              <a:spcPct val="90000"/>
            </a:lnSpc>
            <a:spcBef>
              <a:spcPct val="0"/>
            </a:spcBef>
            <a:spcAft>
              <a:spcPct val="15000"/>
            </a:spcAft>
            <a:buChar char="••"/>
          </a:pPr>
          <a:r>
            <a:rPr lang="en-US" sz="1100" kern="1200"/>
            <a:t>Participate as FINELC’s representative in national and international seminars and conferences, in a manner agreed on with the chair.</a:t>
          </a:r>
          <a:r>
            <a:rPr lang="fi-FI" sz="1100" kern="1200"/>
            <a:t> </a:t>
          </a:r>
        </a:p>
        <a:p>
          <a:pPr marL="57150" lvl="1" indent="-57150" algn="l" defTabSz="488950">
            <a:lnSpc>
              <a:spcPct val="90000"/>
            </a:lnSpc>
            <a:spcBef>
              <a:spcPct val="0"/>
            </a:spcBef>
            <a:spcAft>
              <a:spcPct val="15000"/>
            </a:spcAft>
            <a:buChar char="••"/>
          </a:pPr>
          <a:r>
            <a:rPr lang="en-US" sz="1100" kern="1200"/>
            <a:t>Follow different publications on multilingualism and the development of learning and teaching language and communication skills. </a:t>
          </a:r>
          <a:r>
            <a:rPr lang="en-US" sz="1100" kern="1200">
              <a:solidFill>
                <a:sysClr val="windowText" lastClr="000000"/>
              </a:solidFill>
            </a:rPr>
            <a:t>Report</a:t>
          </a:r>
          <a:r>
            <a:rPr lang="en-US" sz="1100" kern="1200">
              <a:solidFill>
                <a:srgbClr val="FF0000"/>
              </a:solidFill>
            </a:rPr>
            <a:t> </a:t>
          </a:r>
          <a:r>
            <a:rPr lang="en-US" sz="1100" kern="1200"/>
            <a:t>to the chair / Executive Group on the results.</a:t>
          </a:r>
          <a:endParaRPr lang="fi-FI" sz="1100" kern="1200"/>
        </a:p>
      </dsp:txBody>
      <dsp:txXfrm>
        <a:off x="0" y="2466945"/>
        <a:ext cx="5486400" cy="1282049"/>
      </dsp:txXfrm>
    </dsp:sp>
    <dsp:sp modelId="{6120A51A-0B7E-47FC-8B6D-2A6C34655040}">
      <dsp:nvSpPr>
        <dsp:cNvPr id="0" name=""/>
        <dsp:cNvSpPr/>
      </dsp:nvSpPr>
      <dsp:spPr>
        <a:xfrm>
          <a:off x="274320" y="2304585"/>
          <a:ext cx="3840480" cy="3247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US" sz="1100" b="0" kern="1200"/>
            <a:t>Follow-up and reporting</a:t>
          </a:r>
          <a:endParaRPr lang="fi-FI" sz="1100" b="0" kern="1200"/>
        </a:p>
      </dsp:txBody>
      <dsp:txXfrm>
        <a:off x="290172" y="2320437"/>
        <a:ext cx="3808776" cy="293016"/>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9AE1-3F85-456A-BFD1-FBD87E32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1191</Words>
  <Characters>9649</Characters>
  <Application>Microsoft Office Word</Application>
  <DocSecurity>0</DocSecurity>
  <Lines>80</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Turku School of Economics</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Nelson</dc:creator>
  <cp:lastModifiedBy>Vehviläinen, Sirpa</cp:lastModifiedBy>
  <cp:revision>2</cp:revision>
  <cp:lastPrinted>2012-05-31T13:48:00Z</cp:lastPrinted>
  <dcterms:created xsi:type="dcterms:W3CDTF">2017-02-08T09:21:00Z</dcterms:created>
  <dcterms:modified xsi:type="dcterms:W3CDTF">2017-02-08T09:21:00Z</dcterms:modified>
</cp:coreProperties>
</file>